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70" w:rsidRPr="005F027B" w:rsidRDefault="004D2070" w:rsidP="00DE3BFC">
      <w:pPr>
        <w:rPr>
          <w:sz w:val="24"/>
          <w:szCs w:val="24"/>
        </w:rPr>
      </w:pPr>
    </w:p>
    <w:p w:rsidR="004D2070" w:rsidRPr="005F027B" w:rsidRDefault="004D2070" w:rsidP="00574EF8">
      <w:pPr>
        <w:pStyle w:val="Cmsor3"/>
        <w:rPr>
          <w:b/>
          <w:bCs/>
        </w:rPr>
      </w:pPr>
      <w:r w:rsidRPr="005F027B">
        <w:rPr>
          <w:b/>
          <w:bCs/>
        </w:rPr>
        <w:t>JEGYZŐKÖNYV</w:t>
      </w:r>
    </w:p>
    <w:p w:rsidR="004D2070" w:rsidRPr="005F027B" w:rsidRDefault="004D2070" w:rsidP="00574EF8">
      <w:pPr>
        <w:rPr>
          <w:sz w:val="24"/>
          <w:szCs w:val="24"/>
        </w:rPr>
      </w:pPr>
    </w:p>
    <w:p w:rsidR="004D2070" w:rsidRPr="005F027B" w:rsidRDefault="004D2070" w:rsidP="00574EF8">
      <w:pPr>
        <w:pStyle w:val="Cmsor3"/>
        <w:rPr>
          <w:b/>
          <w:bCs/>
        </w:rPr>
      </w:pPr>
      <w:r w:rsidRPr="005F027B">
        <w:rPr>
          <w:b/>
          <w:bCs/>
        </w:rPr>
        <w:t xml:space="preserve">A Földrajz- és Földtudományi Intézet </w:t>
      </w:r>
      <w:r>
        <w:rPr>
          <w:b/>
          <w:bCs/>
        </w:rPr>
        <w:t xml:space="preserve">Professzori </w:t>
      </w:r>
      <w:r w:rsidRPr="005F027B">
        <w:rPr>
          <w:b/>
          <w:bCs/>
        </w:rPr>
        <w:t>Tanácsának</w:t>
      </w:r>
    </w:p>
    <w:p w:rsidR="004D2070" w:rsidRDefault="004D2070" w:rsidP="00574EF8">
      <w:pPr>
        <w:pStyle w:val="Cmsor3"/>
        <w:rPr>
          <w:b/>
          <w:bCs/>
        </w:rPr>
      </w:pPr>
      <w:r w:rsidRPr="005F027B">
        <w:rPr>
          <w:b/>
          <w:bCs/>
        </w:rPr>
        <w:t>20</w:t>
      </w:r>
      <w:r>
        <w:rPr>
          <w:b/>
          <w:bCs/>
        </w:rPr>
        <w:t>21. február 4-én tartott üléséről</w:t>
      </w:r>
    </w:p>
    <w:p w:rsidR="004D2070" w:rsidRDefault="004D2070" w:rsidP="00574EF8"/>
    <w:p w:rsidR="004D2070" w:rsidRPr="00665E2B" w:rsidRDefault="004D2070" w:rsidP="00574E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Az ülés helye: FFI professzori tanács [TTK]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csoport, </w:t>
      </w:r>
      <w:proofErr w:type="gramStart"/>
      <w:r>
        <w:rPr>
          <w:sz w:val="24"/>
          <w:szCs w:val="24"/>
        </w:rPr>
        <w:t>virtuális</w:t>
      </w:r>
      <w:proofErr w:type="gramEnd"/>
      <w:r>
        <w:rPr>
          <w:sz w:val="24"/>
          <w:szCs w:val="24"/>
        </w:rPr>
        <w:t xml:space="preserve"> tér</w:t>
      </w:r>
    </w:p>
    <w:p w:rsidR="004D2070" w:rsidRDefault="004D2070" w:rsidP="00574EF8">
      <w:pPr>
        <w:jc w:val="both"/>
        <w:rPr>
          <w:sz w:val="24"/>
          <w:szCs w:val="24"/>
          <w:lang w:eastAsia="en-US"/>
        </w:rPr>
      </w:pPr>
    </w:p>
    <w:p w:rsidR="004D2070" w:rsidRDefault="004D2070" w:rsidP="00574EF8">
      <w:pPr>
        <w:jc w:val="both"/>
        <w:rPr>
          <w:sz w:val="24"/>
          <w:szCs w:val="24"/>
          <w:lang w:eastAsia="en-US"/>
        </w:rPr>
      </w:pPr>
      <w:bookmarkStart w:id="0" w:name="_GoBack"/>
      <w:bookmarkEnd w:id="0"/>
    </w:p>
    <w:p w:rsidR="004D2070" w:rsidRDefault="004D2070" w:rsidP="00574EF8">
      <w:pPr>
        <w:jc w:val="both"/>
        <w:rPr>
          <w:b/>
          <w:bCs/>
          <w:sz w:val="24"/>
          <w:szCs w:val="24"/>
          <w:lang w:eastAsia="en-US"/>
        </w:rPr>
      </w:pPr>
      <w:r w:rsidRPr="00214C1E">
        <w:rPr>
          <w:b/>
          <w:bCs/>
          <w:sz w:val="24"/>
          <w:szCs w:val="24"/>
          <w:lang w:eastAsia="en-US"/>
        </w:rPr>
        <w:t xml:space="preserve">Jelen voltak </w:t>
      </w:r>
      <w:r>
        <w:rPr>
          <w:b/>
          <w:bCs/>
          <w:sz w:val="24"/>
          <w:szCs w:val="24"/>
          <w:lang w:eastAsia="en-US"/>
        </w:rPr>
        <w:t xml:space="preserve">a </w:t>
      </w:r>
      <w:proofErr w:type="spellStart"/>
      <w:r>
        <w:rPr>
          <w:b/>
          <w:bCs/>
          <w:sz w:val="24"/>
          <w:szCs w:val="24"/>
          <w:lang w:eastAsia="en-US"/>
        </w:rPr>
        <w:t>Teams</w:t>
      </w:r>
      <w:proofErr w:type="spellEnd"/>
      <w:r>
        <w:rPr>
          <w:b/>
          <w:bCs/>
          <w:sz w:val="24"/>
          <w:szCs w:val="24"/>
          <w:lang w:eastAsia="en-US"/>
        </w:rPr>
        <w:t xml:space="preserve"> csoportban 11</w:t>
      </w:r>
      <w:r w:rsidRPr="00214C1E">
        <w:rPr>
          <w:b/>
          <w:bCs/>
          <w:sz w:val="24"/>
          <w:szCs w:val="24"/>
          <w:lang w:eastAsia="en-US"/>
        </w:rPr>
        <w:t>:00 és 1</w:t>
      </w:r>
      <w:r>
        <w:rPr>
          <w:b/>
          <w:bCs/>
          <w:sz w:val="24"/>
          <w:szCs w:val="24"/>
          <w:lang w:eastAsia="en-US"/>
        </w:rPr>
        <w:t>2</w:t>
      </w:r>
      <w:r w:rsidRPr="00214C1E">
        <w:rPr>
          <w:b/>
          <w:bCs/>
          <w:sz w:val="24"/>
          <w:szCs w:val="24"/>
          <w:lang w:eastAsia="en-US"/>
        </w:rPr>
        <w:t>:</w:t>
      </w:r>
      <w:r>
        <w:rPr>
          <w:b/>
          <w:bCs/>
          <w:sz w:val="24"/>
          <w:szCs w:val="24"/>
          <w:lang w:eastAsia="en-US"/>
        </w:rPr>
        <w:t>30 között (12 fő)</w:t>
      </w:r>
    </w:p>
    <w:p w:rsidR="004D2070" w:rsidRDefault="004D2070" w:rsidP="00574EF8">
      <w:pPr>
        <w:jc w:val="both"/>
        <w:rPr>
          <w:b/>
          <w:bCs/>
          <w:sz w:val="24"/>
          <w:szCs w:val="24"/>
          <w:lang w:eastAsia="en-US"/>
        </w:rPr>
      </w:pPr>
    </w:p>
    <w:p w:rsidR="004D2070" w:rsidRDefault="004D2070" w:rsidP="00977B40">
      <w:pPr>
        <w:jc w:val="both"/>
        <w:rPr>
          <w:sz w:val="22"/>
          <w:szCs w:val="22"/>
          <w:lang w:eastAsia="en-US"/>
        </w:rPr>
      </w:pPr>
      <w:proofErr w:type="spellStart"/>
      <w:r w:rsidRPr="00977B40">
        <w:rPr>
          <w:sz w:val="22"/>
          <w:szCs w:val="22"/>
          <w:lang w:eastAsia="en-US"/>
        </w:rPr>
        <w:t>Galácz</w:t>
      </w:r>
      <w:proofErr w:type="spellEnd"/>
      <w:r w:rsidRPr="00977B40">
        <w:rPr>
          <w:sz w:val="22"/>
          <w:szCs w:val="22"/>
          <w:lang w:eastAsia="en-US"/>
        </w:rPr>
        <w:t xml:space="preserve"> András</w:t>
      </w:r>
      <w:r>
        <w:rPr>
          <w:sz w:val="22"/>
          <w:szCs w:val="22"/>
          <w:lang w:eastAsia="en-US"/>
        </w:rPr>
        <w:t xml:space="preserve">, </w:t>
      </w:r>
      <w:proofErr w:type="spellStart"/>
      <w:r w:rsidRPr="00977B40">
        <w:rPr>
          <w:sz w:val="22"/>
          <w:szCs w:val="22"/>
          <w:lang w:eastAsia="en-US"/>
        </w:rPr>
        <w:t>Haas</w:t>
      </w:r>
      <w:proofErr w:type="spellEnd"/>
      <w:r w:rsidRPr="00977B40">
        <w:rPr>
          <w:sz w:val="22"/>
          <w:szCs w:val="22"/>
          <w:lang w:eastAsia="en-US"/>
        </w:rPr>
        <w:t xml:space="preserve"> János</w:t>
      </w:r>
      <w:r>
        <w:rPr>
          <w:sz w:val="22"/>
          <w:szCs w:val="22"/>
          <w:lang w:eastAsia="en-US"/>
        </w:rPr>
        <w:t xml:space="preserve">, </w:t>
      </w:r>
      <w:r w:rsidRPr="00977B40">
        <w:rPr>
          <w:sz w:val="22"/>
          <w:szCs w:val="22"/>
          <w:lang w:eastAsia="en-US"/>
        </w:rPr>
        <w:t>Harangi Szabolcs</w:t>
      </w:r>
      <w:r>
        <w:rPr>
          <w:sz w:val="22"/>
          <w:szCs w:val="22"/>
          <w:lang w:eastAsia="en-US"/>
        </w:rPr>
        <w:t xml:space="preserve">, </w:t>
      </w:r>
      <w:proofErr w:type="spellStart"/>
      <w:r w:rsidRPr="00977B40">
        <w:rPr>
          <w:sz w:val="22"/>
          <w:szCs w:val="22"/>
          <w:lang w:eastAsia="en-US"/>
        </w:rPr>
        <w:t>Karátson</w:t>
      </w:r>
      <w:proofErr w:type="spellEnd"/>
      <w:r w:rsidRPr="00977B40">
        <w:rPr>
          <w:sz w:val="22"/>
          <w:szCs w:val="22"/>
          <w:lang w:eastAsia="en-US"/>
        </w:rPr>
        <w:t xml:space="preserve"> Dávid</w:t>
      </w:r>
      <w:r>
        <w:rPr>
          <w:sz w:val="22"/>
          <w:szCs w:val="22"/>
          <w:lang w:eastAsia="en-US"/>
        </w:rPr>
        <w:t xml:space="preserve">, </w:t>
      </w:r>
      <w:r w:rsidRPr="00977B40">
        <w:rPr>
          <w:sz w:val="22"/>
          <w:szCs w:val="22"/>
          <w:lang w:eastAsia="en-US"/>
        </w:rPr>
        <w:t>Kázmér Miklós</w:t>
      </w:r>
      <w:r>
        <w:rPr>
          <w:sz w:val="22"/>
          <w:szCs w:val="22"/>
          <w:lang w:eastAsia="en-US"/>
        </w:rPr>
        <w:t xml:space="preserve">, </w:t>
      </w:r>
      <w:r w:rsidRPr="00977B40">
        <w:rPr>
          <w:sz w:val="22"/>
          <w:szCs w:val="22"/>
          <w:lang w:eastAsia="en-US"/>
        </w:rPr>
        <w:t xml:space="preserve">Magyari </w:t>
      </w:r>
      <w:proofErr w:type="spellStart"/>
      <w:r w:rsidRPr="00977B40">
        <w:rPr>
          <w:sz w:val="22"/>
          <w:szCs w:val="22"/>
          <w:lang w:eastAsia="en-US"/>
        </w:rPr>
        <w:t>Enikõ</w:t>
      </w:r>
      <w:proofErr w:type="spellEnd"/>
      <w:r w:rsidRPr="00977B40">
        <w:rPr>
          <w:sz w:val="22"/>
          <w:szCs w:val="22"/>
          <w:lang w:eastAsia="en-US"/>
        </w:rPr>
        <w:t xml:space="preserve"> Mindszenty Andrea</w:t>
      </w:r>
      <w:r>
        <w:rPr>
          <w:sz w:val="22"/>
          <w:szCs w:val="22"/>
          <w:lang w:eastAsia="en-US"/>
        </w:rPr>
        <w:t xml:space="preserve">, </w:t>
      </w:r>
      <w:proofErr w:type="spellStart"/>
      <w:r w:rsidRPr="00977B40">
        <w:rPr>
          <w:sz w:val="22"/>
          <w:szCs w:val="22"/>
          <w:lang w:eastAsia="en-US"/>
        </w:rPr>
        <w:t>Õsi</w:t>
      </w:r>
      <w:proofErr w:type="spellEnd"/>
      <w:r w:rsidRPr="00977B40">
        <w:rPr>
          <w:sz w:val="22"/>
          <w:szCs w:val="22"/>
          <w:lang w:eastAsia="en-US"/>
        </w:rPr>
        <w:t xml:space="preserve"> Attila</w:t>
      </w:r>
      <w:r>
        <w:rPr>
          <w:sz w:val="22"/>
          <w:szCs w:val="22"/>
          <w:lang w:eastAsia="en-US"/>
        </w:rPr>
        <w:t xml:space="preserve">, </w:t>
      </w:r>
      <w:r w:rsidRPr="00977B40">
        <w:rPr>
          <w:sz w:val="22"/>
          <w:szCs w:val="22"/>
          <w:lang w:eastAsia="en-US"/>
        </w:rPr>
        <w:t>Pálfy József</w:t>
      </w:r>
      <w:r>
        <w:rPr>
          <w:sz w:val="22"/>
          <w:szCs w:val="22"/>
          <w:lang w:eastAsia="en-US"/>
        </w:rPr>
        <w:t xml:space="preserve">, </w:t>
      </w:r>
      <w:proofErr w:type="spellStart"/>
      <w:r w:rsidRPr="00977B40">
        <w:rPr>
          <w:sz w:val="22"/>
          <w:szCs w:val="22"/>
          <w:lang w:eastAsia="en-US"/>
        </w:rPr>
        <w:t>Petrovay</w:t>
      </w:r>
      <w:proofErr w:type="spellEnd"/>
      <w:r w:rsidRPr="00977B40">
        <w:rPr>
          <w:sz w:val="22"/>
          <w:szCs w:val="22"/>
          <w:lang w:eastAsia="en-US"/>
        </w:rPr>
        <w:t xml:space="preserve"> Kristóf</w:t>
      </w:r>
      <w:r>
        <w:rPr>
          <w:sz w:val="22"/>
          <w:szCs w:val="22"/>
          <w:lang w:eastAsia="en-US"/>
        </w:rPr>
        <w:t xml:space="preserve">, </w:t>
      </w:r>
      <w:r w:rsidRPr="00977B40">
        <w:rPr>
          <w:sz w:val="22"/>
          <w:szCs w:val="22"/>
          <w:lang w:eastAsia="en-US"/>
        </w:rPr>
        <w:t>Tasnádi Péter</w:t>
      </w:r>
      <w:r>
        <w:rPr>
          <w:sz w:val="22"/>
          <w:szCs w:val="22"/>
          <w:lang w:eastAsia="en-US"/>
        </w:rPr>
        <w:t>, Timár Gábor</w:t>
      </w:r>
    </w:p>
    <w:p w:rsidR="004D2070" w:rsidRDefault="004D2070" w:rsidP="00977B40">
      <w:pPr>
        <w:jc w:val="both"/>
        <w:rPr>
          <w:sz w:val="22"/>
          <w:szCs w:val="22"/>
          <w:lang w:eastAsia="en-US"/>
        </w:rPr>
      </w:pPr>
    </w:p>
    <w:p w:rsidR="004D2070" w:rsidRDefault="004D2070" w:rsidP="00977B40">
      <w:pPr>
        <w:jc w:val="both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Mohr</w:t>
      </w:r>
      <w:proofErr w:type="spellEnd"/>
      <w:r>
        <w:rPr>
          <w:sz w:val="22"/>
          <w:szCs w:val="22"/>
          <w:lang w:eastAsia="en-US"/>
        </w:rPr>
        <w:t xml:space="preserve"> Emőke, jegyzőkönyvvezető</w:t>
      </w:r>
    </w:p>
    <w:p w:rsidR="004D2070" w:rsidRDefault="004D2070" w:rsidP="00977B40">
      <w:pPr>
        <w:jc w:val="both"/>
        <w:rPr>
          <w:sz w:val="22"/>
          <w:szCs w:val="22"/>
          <w:lang w:eastAsia="en-US"/>
        </w:rPr>
      </w:pPr>
    </w:p>
    <w:p w:rsidR="004D2070" w:rsidRPr="00CC37E4" w:rsidRDefault="004D2070" w:rsidP="00977B40">
      <w:pPr>
        <w:jc w:val="both"/>
        <w:rPr>
          <w:sz w:val="22"/>
          <w:szCs w:val="22"/>
          <w:lang w:eastAsia="en-US"/>
        </w:rPr>
      </w:pPr>
      <w:r w:rsidRPr="00CC37E4">
        <w:rPr>
          <w:i/>
          <w:iCs/>
          <w:sz w:val="22"/>
          <w:szCs w:val="22"/>
          <w:lang w:eastAsia="en-US"/>
        </w:rPr>
        <w:t>Kimentését kérte</w:t>
      </w:r>
      <w:r w:rsidRPr="00CC37E4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 xml:space="preserve">3 </w:t>
      </w:r>
      <w:r w:rsidRPr="00CC37E4">
        <w:rPr>
          <w:sz w:val="22"/>
          <w:szCs w:val="22"/>
          <w:lang w:eastAsia="en-US"/>
        </w:rPr>
        <w:t xml:space="preserve">fő): </w:t>
      </w:r>
      <w:proofErr w:type="spellStart"/>
      <w:r w:rsidRPr="00977B40">
        <w:rPr>
          <w:sz w:val="22"/>
          <w:szCs w:val="22"/>
          <w:lang w:eastAsia="en-US"/>
        </w:rPr>
        <w:t>Bartholy</w:t>
      </w:r>
      <w:proofErr w:type="spellEnd"/>
      <w:r w:rsidRPr="00977B40">
        <w:rPr>
          <w:sz w:val="22"/>
          <w:szCs w:val="22"/>
          <w:lang w:eastAsia="en-US"/>
        </w:rPr>
        <w:t xml:space="preserve"> Judit</w:t>
      </w:r>
      <w:r>
        <w:rPr>
          <w:sz w:val="22"/>
          <w:szCs w:val="22"/>
          <w:lang w:eastAsia="en-US"/>
        </w:rPr>
        <w:t xml:space="preserve">, Gábris Gyula, </w:t>
      </w:r>
      <w:proofErr w:type="spellStart"/>
      <w:r w:rsidRPr="00977B40">
        <w:rPr>
          <w:sz w:val="22"/>
          <w:szCs w:val="22"/>
          <w:lang w:eastAsia="en-US"/>
        </w:rPr>
        <w:t>Probáld</w:t>
      </w:r>
      <w:proofErr w:type="spellEnd"/>
      <w:r w:rsidRPr="00977B40">
        <w:rPr>
          <w:sz w:val="22"/>
          <w:szCs w:val="22"/>
          <w:lang w:eastAsia="en-US"/>
        </w:rPr>
        <w:t xml:space="preserve"> Ferenc</w:t>
      </w:r>
    </w:p>
    <w:p w:rsidR="004D2070" w:rsidRPr="00CC37E4" w:rsidRDefault="004D2070" w:rsidP="00977B40">
      <w:pPr>
        <w:jc w:val="both"/>
        <w:rPr>
          <w:sz w:val="22"/>
          <w:szCs w:val="22"/>
          <w:lang w:eastAsia="en-US"/>
        </w:rPr>
      </w:pPr>
    </w:p>
    <w:p w:rsidR="004D2070" w:rsidRPr="00977B40" w:rsidRDefault="004D2070" w:rsidP="00977B40">
      <w:pPr>
        <w:jc w:val="both"/>
        <w:rPr>
          <w:sz w:val="22"/>
          <w:szCs w:val="22"/>
          <w:lang w:eastAsia="en-US"/>
        </w:rPr>
      </w:pPr>
      <w:r w:rsidRPr="00563BBB">
        <w:rPr>
          <w:i/>
          <w:iCs/>
          <w:color w:val="000000"/>
          <w:sz w:val="22"/>
          <w:szCs w:val="22"/>
          <w:lang w:eastAsia="en-US"/>
        </w:rPr>
        <w:t>Nem volt jelen</w:t>
      </w:r>
      <w:r w:rsidRPr="00563BBB">
        <w:rPr>
          <w:color w:val="000000"/>
          <w:sz w:val="22"/>
          <w:szCs w:val="22"/>
          <w:lang w:eastAsia="en-US"/>
        </w:rPr>
        <w:t xml:space="preserve"> (</w:t>
      </w:r>
      <w:r w:rsidR="00917810">
        <w:rPr>
          <w:color w:val="000000"/>
          <w:sz w:val="22"/>
          <w:szCs w:val="22"/>
          <w:lang w:eastAsia="en-US"/>
        </w:rPr>
        <w:t>9</w:t>
      </w:r>
      <w:r w:rsidRPr="00563BBB">
        <w:rPr>
          <w:color w:val="000000"/>
          <w:sz w:val="22"/>
          <w:szCs w:val="22"/>
          <w:lang w:eastAsia="en-US"/>
        </w:rPr>
        <w:t xml:space="preserve"> fő): </w:t>
      </w:r>
      <w:r w:rsidRPr="00977B40">
        <w:rPr>
          <w:sz w:val="22"/>
          <w:szCs w:val="22"/>
          <w:lang w:eastAsia="en-US"/>
        </w:rPr>
        <w:t>Balázs Bé</w:t>
      </w:r>
      <w:r>
        <w:rPr>
          <w:sz w:val="22"/>
          <w:szCs w:val="22"/>
          <w:lang w:eastAsia="en-US"/>
        </w:rPr>
        <w:t xml:space="preserve">la, </w:t>
      </w:r>
      <w:proofErr w:type="spellStart"/>
      <w:r w:rsidRPr="00977B40">
        <w:rPr>
          <w:sz w:val="22"/>
          <w:szCs w:val="22"/>
          <w:lang w:eastAsia="en-US"/>
        </w:rPr>
        <w:t>Dódony</w:t>
      </w:r>
      <w:proofErr w:type="spellEnd"/>
      <w:r w:rsidRPr="00977B40">
        <w:rPr>
          <w:sz w:val="22"/>
          <w:szCs w:val="22"/>
          <w:lang w:eastAsia="en-US"/>
        </w:rPr>
        <w:t xml:space="preserve"> István</w:t>
      </w:r>
      <w:r>
        <w:rPr>
          <w:sz w:val="22"/>
          <w:szCs w:val="22"/>
          <w:lang w:eastAsia="en-US"/>
        </w:rPr>
        <w:t xml:space="preserve">, </w:t>
      </w:r>
      <w:r w:rsidRPr="00977B40">
        <w:rPr>
          <w:sz w:val="22"/>
          <w:szCs w:val="22"/>
          <w:lang w:eastAsia="en-US"/>
        </w:rPr>
        <w:t>Érdi Bálint</w:t>
      </w:r>
      <w:r>
        <w:rPr>
          <w:sz w:val="22"/>
          <w:szCs w:val="22"/>
          <w:lang w:eastAsia="en-US"/>
        </w:rPr>
        <w:t xml:space="preserve">, </w:t>
      </w:r>
      <w:r w:rsidRPr="00977B40">
        <w:rPr>
          <w:sz w:val="22"/>
          <w:szCs w:val="22"/>
          <w:lang w:eastAsia="en-US"/>
        </w:rPr>
        <w:t>Géczy Barnabás</w:t>
      </w:r>
      <w:r>
        <w:rPr>
          <w:sz w:val="22"/>
          <w:szCs w:val="22"/>
          <w:lang w:eastAsia="en-US"/>
        </w:rPr>
        <w:t xml:space="preserve">, </w:t>
      </w:r>
      <w:proofErr w:type="spellStart"/>
      <w:r w:rsidRPr="00977B40">
        <w:rPr>
          <w:sz w:val="22"/>
          <w:szCs w:val="22"/>
          <w:lang w:eastAsia="en-US"/>
        </w:rPr>
        <w:t>Kubovics</w:t>
      </w:r>
      <w:proofErr w:type="spellEnd"/>
      <w:r w:rsidRPr="00977B40">
        <w:rPr>
          <w:sz w:val="22"/>
          <w:szCs w:val="22"/>
          <w:lang w:eastAsia="en-US"/>
        </w:rPr>
        <w:t xml:space="preserve"> Imre</w:t>
      </w:r>
      <w:r>
        <w:rPr>
          <w:sz w:val="22"/>
          <w:szCs w:val="22"/>
          <w:lang w:eastAsia="en-US"/>
        </w:rPr>
        <w:t xml:space="preserve">, </w:t>
      </w:r>
      <w:proofErr w:type="spellStart"/>
      <w:r w:rsidRPr="00977B40">
        <w:rPr>
          <w:sz w:val="22"/>
          <w:szCs w:val="22"/>
          <w:lang w:eastAsia="en-US"/>
        </w:rPr>
        <w:t>Lichtenberger</w:t>
      </w:r>
      <w:proofErr w:type="spellEnd"/>
      <w:r w:rsidRPr="00977B40">
        <w:rPr>
          <w:sz w:val="22"/>
          <w:szCs w:val="22"/>
          <w:lang w:eastAsia="en-US"/>
        </w:rPr>
        <w:t xml:space="preserve"> János</w:t>
      </w:r>
      <w:r>
        <w:rPr>
          <w:sz w:val="22"/>
          <w:szCs w:val="22"/>
          <w:lang w:eastAsia="en-US"/>
        </w:rPr>
        <w:t>,</w:t>
      </w:r>
      <w:r w:rsidRPr="00977B40">
        <w:rPr>
          <w:sz w:val="22"/>
          <w:szCs w:val="22"/>
          <w:lang w:eastAsia="en-US"/>
        </w:rPr>
        <w:t xml:space="preserve"> Márton Péter</w:t>
      </w:r>
      <w:r>
        <w:rPr>
          <w:sz w:val="22"/>
          <w:szCs w:val="22"/>
          <w:lang w:eastAsia="en-US"/>
        </w:rPr>
        <w:t xml:space="preserve">, </w:t>
      </w:r>
      <w:r w:rsidRPr="00977B40">
        <w:rPr>
          <w:sz w:val="22"/>
          <w:szCs w:val="22"/>
          <w:lang w:eastAsia="en-US"/>
        </w:rPr>
        <w:t>Monostori Miklós</w:t>
      </w:r>
      <w:r>
        <w:rPr>
          <w:sz w:val="22"/>
          <w:szCs w:val="22"/>
          <w:lang w:eastAsia="en-US"/>
        </w:rPr>
        <w:t>,</w:t>
      </w:r>
      <w:r w:rsidRPr="00977B40">
        <w:rPr>
          <w:sz w:val="22"/>
          <w:szCs w:val="22"/>
          <w:lang w:eastAsia="en-US"/>
        </w:rPr>
        <w:t xml:space="preserve"> Nemes-Nagy József</w:t>
      </w:r>
    </w:p>
    <w:p w:rsidR="004D2070" w:rsidRPr="00977B40" w:rsidRDefault="004D2070" w:rsidP="00977B40">
      <w:pPr>
        <w:jc w:val="both"/>
        <w:rPr>
          <w:sz w:val="22"/>
          <w:szCs w:val="22"/>
          <w:lang w:eastAsia="en-US"/>
        </w:rPr>
      </w:pPr>
    </w:p>
    <w:p w:rsidR="004D2070" w:rsidRPr="00977B40" w:rsidRDefault="004D2070" w:rsidP="00977B40">
      <w:pPr>
        <w:jc w:val="both"/>
        <w:rPr>
          <w:sz w:val="22"/>
          <w:szCs w:val="22"/>
          <w:lang w:eastAsia="en-US"/>
        </w:rPr>
      </w:pPr>
    </w:p>
    <w:p w:rsidR="004D2070" w:rsidRDefault="004D2070" w:rsidP="00574EF8">
      <w:pPr>
        <w:jc w:val="both"/>
        <w:rPr>
          <w:spacing w:val="-3"/>
          <w:sz w:val="24"/>
          <w:szCs w:val="24"/>
        </w:rPr>
      </w:pPr>
      <w:r w:rsidRPr="00BA1F81">
        <w:rPr>
          <w:sz w:val="24"/>
          <w:szCs w:val="24"/>
          <w:lang w:eastAsia="en-US"/>
        </w:rPr>
        <w:t xml:space="preserve">Az ülést </w:t>
      </w:r>
      <w:proofErr w:type="spellStart"/>
      <w:r>
        <w:rPr>
          <w:i/>
          <w:iCs/>
          <w:sz w:val="24"/>
          <w:szCs w:val="24"/>
          <w:lang w:eastAsia="en-US"/>
        </w:rPr>
        <w:t>Karátson</w:t>
      </w:r>
      <w:proofErr w:type="spellEnd"/>
      <w:r>
        <w:rPr>
          <w:i/>
          <w:iCs/>
          <w:sz w:val="24"/>
          <w:szCs w:val="24"/>
          <w:lang w:eastAsia="en-US"/>
        </w:rPr>
        <w:t xml:space="preserve"> Dávid</w:t>
      </w:r>
      <w:r w:rsidRPr="00BA1F81">
        <w:rPr>
          <w:i/>
          <w:iCs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elnök megnyitja. </w:t>
      </w:r>
      <w:r w:rsidRPr="00BA1F81">
        <w:rPr>
          <w:sz w:val="24"/>
          <w:szCs w:val="24"/>
          <w:lang w:eastAsia="en-US"/>
        </w:rPr>
        <w:t>Ezt követően i</w:t>
      </w:r>
      <w:r>
        <w:rPr>
          <w:sz w:val="24"/>
          <w:szCs w:val="24"/>
          <w:lang w:eastAsia="en-US"/>
        </w:rPr>
        <w:t xml:space="preserve">smerteti az </w:t>
      </w:r>
      <w:proofErr w:type="gramStart"/>
      <w:r>
        <w:rPr>
          <w:sz w:val="24"/>
          <w:szCs w:val="24"/>
          <w:lang w:eastAsia="en-US"/>
        </w:rPr>
        <w:t>aktuális</w:t>
      </w:r>
      <w:proofErr w:type="gramEnd"/>
      <w:r>
        <w:rPr>
          <w:sz w:val="24"/>
          <w:szCs w:val="24"/>
          <w:lang w:eastAsia="en-US"/>
        </w:rPr>
        <w:t xml:space="preserve"> napirendet. </w:t>
      </w:r>
    </w:p>
    <w:p w:rsidR="004D2070" w:rsidRDefault="004D2070" w:rsidP="00574EF8">
      <w:pPr>
        <w:jc w:val="both"/>
        <w:rPr>
          <w:spacing w:val="-3"/>
          <w:sz w:val="24"/>
          <w:szCs w:val="24"/>
        </w:rPr>
      </w:pPr>
    </w:p>
    <w:p w:rsidR="004D2070" w:rsidRDefault="004D2070" w:rsidP="00574EF8">
      <w:pPr>
        <w:jc w:val="both"/>
        <w:rPr>
          <w:spacing w:val="-3"/>
          <w:sz w:val="24"/>
          <w:szCs w:val="24"/>
        </w:rPr>
      </w:pPr>
    </w:p>
    <w:p w:rsidR="004D2070" w:rsidRPr="00633534" w:rsidRDefault="004D2070" w:rsidP="00574EF8">
      <w:pPr>
        <w:jc w:val="both"/>
        <w:rPr>
          <w:b/>
          <w:bCs/>
          <w:spacing w:val="-3"/>
          <w:sz w:val="24"/>
          <w:szCs w:val="24"/>
          <w:u w:val="single"/>
        </w:rPr>
      </w:pPr>
      <w:r>
        <w:rPr>
          <w:b/>
          <w:bCs/>
          <w:spacing w:val="-3"/>
          <w:sz w:val="24"/>
          <w:szCs w:val="24"/>
          <w:u w:val="single"/>
        </w:rPr>
        <w:t>Napirend</w:t>
      </w:r>
      <w:r w:rsidRPr="00633534">
        <w:rPr>
          <w:b/>
          <w:bCs/>
          <w:spacing w:val="-3"/>
          <w:sz w:val="24"/>
          <w:szCs w:val="24"/>
          <w:u w:val="single"/>
        </w:rPr>
        <w:t>:</w:t>
      </w:r>
    </w:p>
    <w:p w:rsidR="004D2070" w:rsidRDefault="004D2070" w:rsidP="00574EF8">
      <w:pPr>
        <w:jc w:val="both"/>
        <w:rPr>
          <w:spacing w:val="-3"/>
          <w:sz w:val="24"/>
          <w:szCs w:val="24"/>
        </w:rPr>
      </w:pPr>
    </w:p>
    <w:p w:rsidR="004D2070" w:rsidRDefault="004D2070" w:rsidP="00574EF8">
      <w:pPr>
        <w:jc w:val="both"/>
        <w:rPr>
          <w:spacing w:val="-3"/>
          <w:sz w:val="24"/>
          <w:szCs w:val="24"/>
        </w:rPr>
      </w:pPr>
      <w:proofErr w:type="spellStart"/>
      <w:r w:rsidRPr="00361372">
        <w:rPr>
          <w:i/>
          <w:iCs/>
          <w:spacing w:val="-3"/>
          <w:sz w:val="24"/>
          <w:szCs w:val="24"/>
        </w:rPr>
        <w:t>Karátson</w:t>
      </w:r>
      <w:proofErr w:type="spellEnd"/>
      <w:r w:rsidRPr="00361372">
        <w:rPr>
          <w:i/>
          <w:iCs/>
          <w:spacing w:val="-3"/>
          <w:sz w:val="24"/>
          <w:szCs w:val="24"/>
        </w:rPr>
        <w:t xml:space="preserve"> Dávid</w:t>
      </w:r>
      <w:r>
        <w:rPr>
          <w:spacing w:val="-3"/>
          <w:sz w:val="24"/>
          <w:szCs w:val="24"/>
        </w:rPr>
        <w:t xml:space="preserve"> és </w:t>
      </w:r>
      <w:proofErr w:type="spellStart"/>
      <w:r w:rsidRPr="00361372">
        <w:rPr>
          <w:i/>
          <w:iCs/>
          <w:spacing w:val="-3"/>
          <w:sz w:val="24"/>
          <w:szCs w:val="24"/>
        </w:rPr>
        <w:t>Galácz</w:t>
      </w:r>
      <w:proofErr w:type="spellEnd"/>
      <w:r w:rsidRPr="00361372">
        <w:rPr>
          <w:i/>
          <w:iCs/>
          <w:spacing w:val="-3"/>
          <w:sz w:val="24"/>
          <w:szCs w:val="24"/>
        </w:rPr>
        <w:t xml:space="preserve"> András</w:t>
      </w:r>
      <w:r>
        <w:rPr>
          <w:spacing w:val="-3"/>
          <w:sz w:val="24"/>
          <w:szCs w:val="24"/>
        </w:rPr>
        <w:t xml:space="preserve"> köszöntötte a professzori tanács új tagjait: Magyari Enikőt, Ősi Attilát és Timár Gábort.</w:t>
      </w:r>
    </w:p>
    <w:p w:rsidR="004D2070" w:rsidRDefault="004D2070" w:rsidP="00574EF8">
      <w:pPr>
        <w:jc w:val="both"/>
        <w:rPr>
          <w:spacing w:val="-3"/>
          <w:sz w:val="24"/>
          <w:szCs w:val="24"/>
        </w:rPr>
      </w:pPr>
    </w:p>
    <w:p w:rsidR="004D2070" w:rsidRPr="00CD08D4" w:rsidRDefault="004D2070" w:rsidP="00CD08D4">
      <w:pPr>
        <w:pStyle w:val="Szvegtrzs"/>
        <w:ind w:left="284" w:hanging="284"/>
        <w:rPr>
          <w:b/>
          <w:bCs/>
          <w:sz w:val="24"/>
          <w:szCs w:val="24"/>
        </w:rPr>
      </w:pPr>
      <w:r w:rsidRPr="00591904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 xml:space="preserve">Az egyetemi modellváltás, az alapítványi </w:t>
      </w:r>
      <w:proofErr w:type="gramStart"/>
      <w:r>
        <w:rPr>
          <w:b/>
          <w:bCs/>
          <w:sz w:val="24"/>
          <w:szCs w:val="24"/>
        </w:rPr>
        <w:t>struktúra</w:t>
      </w:r>
      <w:proofErr w:type="gramEnd"/>
      <w:r>
        <w:rPr>
          <w:b/>
          <w:bCs/>
          <w:sz w:val="24"/>
          <w:szCs w:val="24"/>
        </w:rPr>
        <w:t xml:space="preserve"> véleményezése</w:t>
      </w:r>
    </w:p>
    <w:p w:rsidR="004D2070" w:rsidRDefault="004D2070" w:rsidP="00574EF8">
      <w:pPr>
        <w:jc w:val="both"/>
        <w:rPr>
          <w:b/>
          <w:bCs/>
          <w:spacing w:val="-3"/>
          <w:sz w:val="24"/>
          <w:szCs w:val="24"/>
        </w:rPr>
      </w:pPr>
    </w:p>
    <w:p w:rsidR="004D2070" w:rsidRDefault="004D2070" w:rsidP="00574EF8">
      <w:pPr>
        <w:jc w:val="both"/>
        <w:rPr>
          <w:spacing w:val="-3"/>
          <w:sz w:val="24"/>
          <w:szCs w:val="24"/>
        </w:rPr>
      </w:pPr>
      <w:proofErr w:type="spellStart"/>
      <w:r>
        <w:rPr>
          <w:i/>
          <w:iCs/>
          <w:spacing w:val="-3"/>
          <w:sz w:val="24"/>
          <w:szCs w:val="24"/>
        </w:rPr>
        <w:t>Karátson</w:t>
      </w:r>
      <w:proofErr w:type="spellEnd"/>
      <w:r>
        <w:rPr>
          <w:i/>
          <w:iCs/>
          <w:spacing w:val="-3"/>
          <w:sz w:val="24"/>
          <w:szCs w:val="24"/>
        </w:rPr>
        <w:t xml:space="preserve"> Dávid</w:t>
      </w:r>
      <w:r>
        <w:rPr>
          <w:spacing w:val="-3"/>
          <w:sz w:val="24"/>
          <w:szCs w:val="24"/>
        </w:rPr>
        <w:t xml:space="preserve"> indoklásul ismertette, hogy az alapítványi modellváltás mindenhol éles vitákat </w:t>
      </w:r>
      <w:proofErr w:type="gramStart"/>
      <w:r>
        <w:rPr>
          <w:spacing w:val="-3"/>
          <w:sz w:val="24"/>
          <w:szCs w:val="24"/>
        </w:rPr>
        <w:t>vált(</w:t>
      </w:r>
      <w:proofErr w:type="gramEnd"/>
      <w:r>
        <w:rPr>
          <w:spacing w:val="-3"/>
          <w:sz w:val="24"/>
          <w:szCs w:val="24"/>
        </w:rPr>
        <w:t xml:space="preserve">ott) ki, és a professzorok aggódásukat fejezik ki ezzel kapcsolatban. </w:t>
      </w:r>
    </w:p>
    <w:p w:rsidR="004D2070" w:rsidRDefault="004D2070" w:rsidP="00574EF8">
      <w:pPr>
        <w:jc w:val="both"/>
        <w:rPr>
          <w:spacing w:val="-3"/>
          <w:sz w:val="24"/>
          <w:szCs w:val="24"/>
        </w:rPr>
      </w:pPr>
    </w:p>
    <w:p w:rsidR="004D2070" w:rsidRPr="00425262" w:rsidRDefault="004D2070" w:rsidP="00BF5A76">
      <w:pPr>
        <w:jc w:val="both"/>
        <w:rPr>
          <w:spacing w:val="-3"/>
          <w:sz w:val="24"/>
          <w:szCs w:val="24"/>
          <w:u w:val="single"/>
        </w:rPr>
      </w:pPr>
      <w:r>
        <w:rPr>
          <w:spacing w:val="-3"/>
          <w:sz w:val="24"/>
          <w:szCs w:val="24"/>
          <w:u w:val="single"/>
        </w:rPr>
        <w:t>Hozzászólások:</w:t>
      </w:r>
    </w:p>
    <w:p w:rsidR="004D2070" w:rsidRPr="00425262" w:rsidRDefault="004D2070" w:rsidP="00BF5A76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r w:rsidRPr="005D1F02">
        <w:rPr>
          <w:i/>
          <w:iCs/>
          <w:spacing w:val="-3"/>
          <w:sz w:val="24"/>
          <w:szCs w:val="24"/>
        </w:rPr>
        <w:t>Timár Gábor</w:t>
      </w:r>
      <w:r>
        <w:rPr>
          <w:spacing w:val="-3"/>
          <w:sz w:val="24"/>
          <w:szCs w:val="24"/>
        </w:rPr>
        <w:t xml:space="preserve"> megkérdezte, hogy ez most egy </w:t>
      </w:r>
      <w:proofErr w:type="gramStart"/>
      <w:r>
        <w:rPr>
          <w:spacing w:val="-3"/>
          <w:sz w:val="24"/>
          <w:szCs w:val="24"/>
        </w:rPr>
        <w:t>aktuális</w:t>
      </w:r>
      <w:proofErr w:type="gramEnd"/>
      <w:r>
        <w:rPr>
          <w:spacing w:val="-3"/>
          <w:sz w:val="24"/>
          <w:szCs w:val="24"/>
        </w:rPr>
        <w:t xml:space="preserve"> probléma, vagy csak aggódnak a kollégák a pécsi és szegedi tudományegyetemek modellváltása miatt.</w:t>
      </w:r>
    </w:p>
    <w:p w:rsidR="004D2070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r w:rsidRPr="005D1F02">
        <w:rPr>
          <w:i/>
          <w:iCs/>
          <w:spacing w:val="-3"/>
          <w:sz w:val="24"/>
          <w:szCs w:val="24"/>
        </w:rPr>
        <w:t>Harangi Szabolcs</w:t>
      </w:r>
      <w:r>
        <w:rPr>
          <w:spacing w:val="-3"/>
          <w:sz w:val="24"/>
          <w:szCs w:val="24"/>
        </w:rPr>
        <w:t xml:space="preserve"> válaszában kifejtette, hogy a </w:t>
      </w:r>
      <w:r w:rsidRPr="00361372">
        <w:rPr>
          <w:spacing w:val="-3"/>
          <w:sz w:val="24"/>
          <w:szCs w:val="24"/>
        </w:rPr>
        <w:t>dékán nem tud róla, hogy az ELTE napirenden lenne</w:t>
      </w:r>
      <w:r>
        <w:rPr>
          <w:spacing w:val="-3"/>
          <w:sz w:val="24"/>
          <w:szCs w:val="24"/>
        </w:rPr>
        <w:t xml:space="preserve"> a modellváltással kapcsolatban</w:t>
      </w:r>
      <w:r w:rsidRPr="00361372">
        <w:rPr>
          <w:spacing w:val="-3"/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Hozzátette, hogy a s</w:t>
      </w:r>
      <w:r w:rsidRPr="00361372">
        <w:rPr>
          <w:spacing w:val="-3"/>
          <w:sz w:val="24"/>
          <w:szCs w:val="24"/>
        </w:rPr>
        <w:t>zegedi egyetemen nagy a felfordulás emiatt. Ez</w:t>
      </w:r>
      <w:r>
        <w:rPr>
          <w:spacing w:val="-3"/>
          <w:sz w:val="24"/>
          <w:szCs w:val="24"/>
        </w:rPr>
        <w:t xml:space="preserve"> az átalakítás</w:t>
      </w:r>
      <w:r w:rsidRPr="00361372">
        <w:rPr>
          <w:spacing w:val="-3"/>
          <w:sz w:val="24"/>
          <w:szCs w:val="24"/>
        </w:rPr>
        <w:t xml:space="preserve"> óriási adminisztratív teher a m</w:t>
      </w:r>
      <w:r>
        <w:rPr>
          <w:spacing w:val="-3"/>
          <w:sz w:val="24"/>
          <w:szCs w:val="24"/>
        </w:rPr>
        <w:t xml:space="preserve">inisztériumnak és kormányzatnak, </w:t>
      </w:r>
      <w:r w:rsidRPr="00361372">
        <w:rPr>
          <w:spacing w:val="-3"/>
          <w:sz w:val="24"/>
          <w:szCs w:val="24"/>
        </w:rPr>
        <w:t>Nem tartja való</w:t>
      </w:r>
      <w:r>
        <w:rPr>
          <w:spacing w:val="-3"/>
          <w:sz w:val="24"/>
          <w:szCs w:val="24"/>
        </w:rPr>
        <w:t>színűnek, hogy 2022 előtt az ELTÉ-t</w:t>
      </w:r>
      <w:r w:rsidRPr="00361372">
        <w:rPr>
          <w:spacing w:val="-3"/>
          <w:sz w:val="24"/>
          <w:szCs w:val="24"/>
        </w:rPr>
        <w:t xml:space="preserve"> is bevonnák ebbe</w:t>
      </w:r>
      <w:r>
        <w:rPr>
          <w:spacing w:val="-3"/>
          <w:sz w:val="24"/>
          <w:szCs w:val="24"/>
        </w:rPr>
        <w:t xml:space="preserve">, hiszen a két vidéki egyetem átstrukturálása is el fog eddig húzódni. </w:t>
      </w:r>
    </w:p>
    <w:p w:rsidR="004D2070" w:rsidRDefault="004D2070" w:rsidP="00361372">
      <w:pPr>
        <w:ind w:firstLine="708"/>
        <w:jc w:val="both"/>
        <w:rPr>
          <w:spacing w:val="-3"/>
          <w:sz w:val="24"/>
          <w:szCs w:val="24"/>
        </w:rPr>
      </w:pPr>
    </w:p>
    <w:p w:rsidR="004D2070" w:rsidRPr="00361372" w:rsidRDefault="004D2070" w:rsidP="00361372">
      <w:pPr>
        <w:ind w:firstLine="708"/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proofErr w:type="spellStart"/>
      <w:r w:rsidRPr="005D1F02">
        <w:rPr>
          <w:i/>
          <w:iCs/>
          <w:spacing w:val="-3"/>
          <w:sz w:val="24"/>
          <w:szCs w:val="24"/>
        </w:rPr>
        <w:lastRenderedPageBreak/>
        <w:t>Karátson</w:t>
      </w:r>
      <w:proofErr w:type="spellEnd"/>
      <w:r w:rsidRPr="005D1F02">
        <w:rPr>
          <w:i/>
          <w:iCs/>
          <w:spacing w:val="-3"/>
          <w:sz w:val="24"/>
          <w:szCs w:val="24"/>
        </w:rPr>
        <w:t xml:space="preserve"> Dávid</w:t>
      </w:r>
      <w:r>
        <w:rPr>
          <w:spacing w:val="-3"/>
          <w:sz w:val="24"/>
          <w:szCs w:val="24"/>
        </w:rPr>
        <w:t xml:space="preserve"> hozzátette, hogy s</w:t>
      </w:r>
      <w:r w:rsidRPr="00361372">
        <w:rPr>
          <w:spacing w:val="-3"/>
          <w:sz w:val="24"/>
          <w:szCs w:val="24"/>
        </w:rPr>
        <w:t xml:space="preserve">okan aggódnak. </w:t>
      </w:r>
      <w:r>
        <w:rPr>
          <w:spacing w:val="-3"/>
          <w:sz w:val="24"/>
          <w:szCs w:val="24"/>
        </w:rPr>
        <w:t>A d</w:t>
      </w:r>
      <w:r w:rsidRPr="00361372">
        <w:rPr>
          <w:spacing w:val="-3"/>
          <w:sz w:val="24"/>
          <w:szCs w:val="24"/>
        </w:rPr>
        <w:t xml:space="preserve">ékán nem nyilatkozik a kérdésben, érthető módon. </w:t>
      </w: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r w:rsidRPr="005D1F02">
        <w:rPr>
          <w:i/>
          <w:iCs/>
          <w:spacing w:val="-3"/>
          <w:sz w:val="24"/>
          <w:szCs w:val="24"/>
        </w:rPr>
        <w:t>Kázmér Miklós</w:t>
      </w:r>
      <w:r>
        <w:rPr>
          <w:spacing w:val="-3"/>
          <w:sz w:val="24"/>
          <w:szCs w:val="24"/>
        </w:rPr>
        <w:t xml:space="preserve"> hozzászólásában kifejtette, hogy a modellváltás hozhatna pozitívumot a közbeszerzés alól való kikerüléssel, de valószínűleg a</w:t>
      </w:r>
      <w:r w:rsidRPr="00361372">
        <w:rPr>
          <w:spacing w:val="-3"/>
          <w:sz w:val="24"/>
          <w:szCs w:val="24"/>
        </w:rPr>
        <w:t xml:space="preserve"> közbeszerzés maradna</w:t>
      </w:r>
      <w:r>
        <w:rPr>
          <w:spacing w:val="-3"/>
          <w:sz w:val="24"/>
          <w:szCs w:val="24"/>
        </w:rPr>
        <w:t>,</w:t>
      </w:r>
      <w:r w:rsidRPr="00361372">
        <w:rPr>
          <w:spacing w:val="-3"/>
          <w:sz w:val="24"/>
          <w:szCs w:val="24"/>
        </w:rPr>
        <w:t xml:space="preserve"> ha állami pénzek elköltéséről van szó.</w:t>
      </w: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proofErr w:type="spellStart"/>
      <w:r w:rsidRPr="005D1F02">
        <w:rPr>
          <w:i/>
          <w:iCs/>
          <w:spacing w:val="-3"/>
          <w:sz w:val="24"/>
          <w:szCs w:val="24"/>
        </w:rPr>
        <w:t>Karátson</w:t>
      </w:r>
      <w:proofErr w:type="spellEnd"/>
      <w:r w:rsidRPr="005D1F02">
        <w:rPr>
          <w:i/>
          <w:iCs/>
          <w:spacing w:val="-3"/>
          <w:sz w:val="24"/>
          <w:szCs w:val="24"/>
        </w:rPr>
        <w:t xml:space="preserve"> Dávid</w:t>
      </w:r>
      <w:r>
        <w:rPr>
          <w:spacing w:val="-3"/>
          <w:sz w:val="24"/>
          <w:szCs w:val="24"/>
        </w:rPr>
        <w:t xml:space="preserve"> megjegyezte, hogy valószínűleg a közbeszerzés</w:t>
      </w:r>
      <w:r w:rsidRPr="00361372">
        <w:rPr>
          <w:spacing w:val="-3"/>
          <w:sz w:val="24"/>
          <w:szCs w:val="24"/>
        </w:rPr>
        <w:t xml:space="preserve"> egyszerűsített lenne.</w:t>
      </w: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proofErr w:type="spellStart"/>
      <w:r w:rsidRPr="005D1F02">
        <w:rPr>
          <w:i/>
          <w:iCs/>
          <w:spacing w:val="-3"/>
          <w:sz w:val="24"/>
          <w:szCs w:val="24"/>
        </w:rPr>
        <w:t>Galácz</w:t>
      </w:r>
      <w:proofErr w:type="spellEnd"/>
      <w:r w:rsidRPr="005D1F02">
        <w:rPr>
          <w:i/>
          <w:iCs/>
          <w:spacing w:val="-3"/>
          <w:sz w:val="24"/>
          <w:szCs w:val="24"/>
        </w:rPr>
        <w:t xml:space="preserve"> András</w:t>
      </w:r>
      <w:r>
        <w:rPr>
          <w:spacing w:val="-3"/>
          <w:sz w:val="24"/>
          <w:szCs w:val="24"/>
        </w:rPr>
        <w:t xml:space="preserve"> hozzászólásában kifejtette, hogy az a benyomása, hogy a modellváltással az állam </w:t>
      </w:r>
      <w:r w:rsidRPr="00361372">
        <w:rPr>
          <w:spacing w:val="-3"/>
          <w:sz w:val="24"/>
          <w:szCs w:val="24"/>
        </w:rPr>
        <w:t xml:space="preserve">kivonul a felsőoktatásból. Nem jó leszűkíteni </w:t>
      </w:r>
      <w:r>
        <w:rPr>
          <w:spacing w:val="-3"/>
          <w:sz w:val="24"/>
          <w:szCs w:val="24"/>
        </w:rPr>
        <w:t xml:space="preserve">ezt a </w:t>
      </w:r>
      <w:proofErr w:type="gramStart"/>
      <w:r>
        <w:rPr>
          <w:spacing w:val="-3"/>
          <w:sz w:val="24"/>
          <w:szCs w:val="24"/>
        </w:rPr>
        <w:t>problémát</w:t>
      </w:r>
      <w:proofErr w:type="gramEnd"/>
      <w:r>
        <w:rPr>
          <w:spacing w:val="-3"/>
          <w:sz w:val="24"/>
          <w:szCs w:val="24"/>
        </w:rPr>
        <w:t xml:space="preserve"> pusztán praktikus dolgok megoldására pl. </w:t>
      </w:r>
      <w:r w:rsidRPr="00361372">
        <w:rPr>
          <w:spacing w:val="-3"/>
          <w:sz w:val="24"/>
          <w:szCs w:val="24"/>
        </w:rPr>
        <w:t>a közbes</w:t>
      </w:r>
      <w:r>
        <w:rPr>
          <w:spacing w:val="-3"/>
          <w:sz w:val="24"/>
          <w:szCs w:val="24"/>
        </w:rPr>
        <w:t>zerzés</w:t>
      </w:r>
      <w:r w:rsidRPr="00361372">
        <w:rPr>
          <w:spacing w:val="-3"/>
          <w:sz w:val="24"/>
          <w:szCs w:val="24"/>
        </w:rPr>
        <w:t>re.</w:t>
      </w: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r w:rsidRPr="00E76078">
        <w:rPr>
          <w:i/>
          <w:iCs/>
          <w:spacing w:val="-3"/>
          <w:sz w:val="24"/>
          <w:szCs w:val="24"/>
        </w:rPr>
        <w:t>Harangi Szabolcs</w:t>
      </w:r>
      <w:r>
        <w:rPr>
          <w:spacing w:val="-3"/>
          <w:sz w:val="24"/>
          <w:szCs w:val="24"/>
        </w:rPr>
        <w:t xml:space="preserve"> szerint nem lehet tudni, hogy </w:t>
      </w:r>
      <w:r w:rsidRPr="00361372">
        <w:rPr>
          <w:spacing w:val="-3"/>
          <w:sz w:val="24"/>
          <w:szCs w:val="24"/>
        </w:rPr>
        <w:t>a politika hogy</w:t>
      </w:r>
      <w:r>
        <w:rPr>
          <w:spacing w:val="-3"/>
          <w:sz w:val="24"/>
          <w:szCs w:val="24"/>
        </w:rPr>
        <w:t>an</w:t>
      </w:r>
      <w:r w:rsidRPr="00361372">
        <w:rPr>
          <w:spacing w:val="-3"/>
          <w:sz w:val="24"/>
          <w:szCs w:val="24"/>
        </w:rPr>
        <w:t xml:space="preserve"> áll a felsőoktatáshoz. Sötétbe</w:t>
      </w:r>
      <w:r>
        <w:rPr>
          <w:spacing w:val="-3"/>
          <w:sz w:val="24"/>
          <w:szCs w:val="24"/>
        </w:rPr>
        <w:t xml:space="preserve">n </w:t>
      </w:r>
      <w:proofErr w:type="spellStart"/>
      <w:r>
        <w:rPr>
          <w:spacing w:val="-3"/>
          <w:sz w:val="24"/>
          <w:szCs w:val="24"/>
        </w:rPr>
        <w:t>tapogatózunk</w:t>
      </w:r>
      <w:proofErr w:type="spellEnd"/>
      <w:r>
        <w:rPr>
          <w:spacing w:val="-3"/>
          <w:sz w:val="24"/>
          <w:szCs w:val="24"/>
        </w:rPr>
        <w:t xml:space="preserve">. Rettentő nehéz </w:t>
      </w:r>
      <w:r w:rsidRPr="00361372">
        <w:rPr>
          <w:spacing w:val="-3"/>
          <w:sz w:val="24"/>
          <w:szCs w:val="24"/>
        </w:rPr>
        <w:t xml:space="preserve">visszafogott, jó </w:t>
      </w:r>
      <w:r>
        <w:rPr>
          <w:spacing w:val="-3"/>
          <w:sz w:val="24"/>
          <w:szCs w:val="24"/>
        </w:rPr>
        <w:t>véleményt</w:t>
      </w:r>
      <w:r w:rsidRPr="00361372">
        <w:rPr>
          <w:spacing w:val="-3"/>
          <w:sz w:val="24"/>
          <w:szCs w:val="24"/>
        </w:rPr>
        <w:t xml:space="preserve"> adni </w:t>
      </w:r>
      <w:r>
        <w:rPr>
          <w:spacing w:val="-3"/>
          <w:sz w:val="24"/>
          <w:szCs w:val="24"/>
        </w:rPr>
        <w:t>a modellváltásra, m</w:t>
      </w:r>
      <w:r w:rsidRPr="00361372">
        <w:rPr>
          <w:spacing w:val="-3"/>
          <w:sz w:val="24"/>
          <w:szCs w:val="24"/>
        </w:rPr>
        <w:t>ert nem látjuk ezt mit jelent</w:t>
      </w:r>
      <w:r>
        <w:rPr>
          <w:spacing w:val="-3"/>
          <w:sz w:val="24"/>
          <w:szCs w:val="24"/>
        </w:rPr>
        <w:t>, mik ennek a tényleges következményei</w:t>
      </w:r>
      <w:r w:rsidRPr="00361372">
        <w:rPr>
          <w:spacing w:val="-3"/>
          <w:sz w:val="24"/>
          <w:szCs w:val="24"/>
        </w:rPr>
        <w:t>. Szegeden sok ígéretet kaptak</w:t>
      </w:r>
      <w:r>
        <w:rPr>
          <w:spacing w:val="-3"/>
          <w:sz w:val="24"/>
          <w:szCs w:val="24"/>
        </w:rPr>
        <w:t>, például</w:t>
      </w:r>
      <w:r w:rsidRPr="00361372">
        <w:rPr>
          <w:spacing w:val="-3"/>
          <w:sz w:val="24"/>
          <w:szCs w:val="24"/>
        </w:rPr>
        <w:t xml:space="preserve"> fizetés, beruházás, új épületbe költözés. </w:t>
      </w:r>
      <w:r>
        <w:rPr>
          <w:spacing w:val="-3"/>
          <w:sz w:val="24"/>
          <w:szCs w:val="24"/>
        </w:rPr>
        <w:t xml:space="preserve">Kihangsúlyozta újra, a hogy a </w:t>
      </w:r>
      <w:proofErr w:type="gramStart"/>
      <w:r w:rsidRPr="00361372">
        <w:rPr>
          <w:spacing w:val="-3"/>
          <w:sz w:val="24"/>
          <w:szCs w:val="24"/>
        </w:rPr>
        <w:t>problémát</w:t>
      </w:r>
      <w:proofErr w:type="gramEnd"/>
      <w:r w:rsidRPr="00361372">
        <w:rPr>
          <w:spacing w:val="-3"/>
          <w:sz w:val="24"/>
          <w:szCs w:val="24"/>
        </w:rPr>
        <w:t xml:space="preserve"> nem érz</w:t>
      </w:r>
      <w:r>
        <w:rPr>
          <w:spacing w:val="-3"/>
          <w:sz w:val="24"/>
          <w:szCs w:val="24"/>
        </w:rPr>
        <w:t xml:space="preserve">i akutnak. </w:t>
      </w: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r w:rsidRPr="00E76078">
        <w:rPr>
          <w:i/>
          <w:iCs/>
          <w:spacing w:val="-3"/>
          <w:sz w:val="24"/>
          <w:szCs w:val="24"/>
        </w:rPr>
        <w:t>Timár Gábor</w:t>
      </w:r>
      <w:r>
        <w:rPr>
          <w:spacing w:val="-3"/>
          <w:sz w:val="24"/>
          <w:szCs w:val="24"/>
        </w:rPr>
        <w:t xml:space="preserve"> megjegyezte, hogy igaz, hogy m</w:t>
      </w:r>
      <w:r w:rsidRPr="00361372">
        <w:rPr>
          <w:spacing w:val="-3"/>
          <w:sz w:val="24"/>
          <w:szCs w:val="24"/>
        </w:rPr>
        <w:t>inket ez most nem érint, de ha megtörténik</w:t>
      </w:r>
      <w:r>
        <w:rPr>
          <w:spacing w:val="-3"/>
          <w:sz w:val="24"/>
          <w:szCs w:val="24"/>
        </w:rPr>
        <w:t>,</w:t>
      </w:r>
      <w:r w:rsidRPr="00361372">
        <w:rPr>
          <w:spacing w:val="-3"/>
          <w:sz w:val="24"/>
          <w:szCs w:val="24"/>
        </w:rPr>
        <w:t xml:space="preserve"> pillanatok alatt fog bekövetkezni, ezért most kell állást</w:t>
      </w:r>
      <w:r>
        <w:rPr>
          <w:spacing w:val="-3"/>
          <w:sz w:val="24"/>
          <w:szCs w:val="24"/>
        </w:rPr>
        <w:t xml:space="preserve"> </w:t>
      </w:r>
      <w:r w:rsidRPr="00361372">
        <w:rPr>
          <w:spacing w:val="-3"/>
          <w:sz w:val="24"/>
          <w:szCs w:val="24"/>
        </w:rPr>
        <w:t xml:space="preserve">foglalni. A </w:t>
      </w:r>
      <w:proofErr w:type="gramStart"/>
      <w:r w:rsidRPr="00361372">
        <w:rPr>
          <w:spacing w:val="-3"/>
          <w:sz w:val="24"/>
          <w:szCs w:val="24"/>
        </w:rPr>
        <w:t>probléma</w:t>
      </w:r>
      <w:proofErr w:type="gramEnd"/>
      <w:r w:rsidRPr="00361372">
        <w:rPr>
          <w:spacing w:val="-3"/>
          <w:sz w:val="24"/>
          <w:szCs w:val="24"/>
        </w:rPr>
        <w:t xml:space="preserve"> az, hogy nincs</w:t>
      </w:r>
      <w:r>
        <w:rPr>
          <w:spacing w:val="-3"/>
          <w:sz w:val="24"/>
          <w:szCs w:val="24"/>
        </w:rPr>
        <w:t xml:space="preserve"> kormányzati kommunikáció</w:t>
      </w:r>
      <w:r w:rsidRPr="00361372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 modellváltás szükségességének</w:t>
      </w:r>
      <w:r w:rsidRPr="00413135">
        <w:rPr>
          <w:spacing w:val="-3"/>
          <w:sz w:val="24"/>
          <w:szCs w:val="24"/>
        </w:rPr>
        <w:t xml:space="preserve"> </w:t>
      </w:r>
      <w:r w:rsidRPr="00361372">
        <w:rPr>
          <w:spacing w:val="-3"/>
          <w:sz w:val="24"/>
          <w:szCs w:val="24"/>
        </w:rPr>
        <w:t>alapkoncepció</w:t>
      </w:r>
      <w:r>
        <w:rPr>
          <w:spacing w:val="-3"/>
          <w:sz w:val="24"/>
          <w:szCs w:val="24"/>
        </w:rPr>
        <w:t>járól. Felmerül a kérdés, hogy a</w:t>
      </w:r>
      <w:r w:rsidRPr="00361372">
        <w:rPr>
          <w:spacing w:val="-3"/>
          <w:sz w:val="24"/>
          <w:szCs w:val="24"/>
        </w:rPr>
        <w:t>ki rektori pályázatot nyújt majd be, annak kell majd vajon erről nyilatkoznia.</w:t>
      </w: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  <w:u w:val="single"/>
        </w:rPr>
        <w:t>1. javaslat</w:t>
      </w:r>
      <w:r w:rsidRPr="00413135">
        <w:rPr>
          <w:b/>
          <w:bCs/>
          <w:spacing w:val="-3"/>
          <w:sz w:val="24"/>
          <w:szCs w:val="24"/>
          <w:u w:val="single"/>
        </w:rPr>
        <w:t>:</w:t>
      </w:r>
      <w:r>
        <w:rPr>
          <w:b/>
          <w:bCs/>
          <w:spacing w:val="-3"/>
          <w:sz w:val="24"/>
          <w:szCs w:val="24"/>
        </w:rPr>
        <w:t xml:space="preserve"> </w:t>
      </w:r>
      <w:r w:rsidRPr="00413135">
        <w:rPr>
          <w:b/>
          <w:bCs/>
          <w:spacing w:val="-3"/>
          <w:sz w:val="24"/>
          <w:szCs w:val="24"/>
        </w:rPr>
        <w:t xml:space="preserve">A szakterületi Professzori Tanács kérése lehetne, hogy a rektor jelöltek nyilvánítsanak véleményt a kérdésben. </w:t>
      </w:r>
    </w:p>
    <w:p w:rsidR="004D2070" w:rsidRPr="00413135" w:rsidRDefault="004D2070" w:rsidP="00361372">
      <w:pPr>
        <w:jc w:val="both"/>
        <w:rPr>
          <w:b/>
          <w:bCs/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r w:rsidRPr="00E76078">
        <w:rPr>
          <w:i/>
          <w:iCs/>
          <w:spacing w:val="-3"/>
          <w:sz w:val="24"/>
          <w:szCs w:val="24"/>
        </w:rPr>
        <w:t>Kázmér Miklós</w:t>
      </w:r>
      <w:r>
        <w:rPr>
          <w:spacing w:val="-3"/>
          <w:sz w:val="24"/>
          <w:szCs w:val="24"/>
        </w:rPr>
        <w:t xml:space="preserve"> megjegyezte, hogy m</w:t>
      </w:r>
      <w:r w:rsidRPr="00361372">
        <w:rPr>
          <w:spacing w:val="-3"/>
          <w:sz w:val="24"/>
          <w:szCs w:val="24"/>
        </w:rPr>
        <w:t xml:space="preserve">eg lehet kérdezni a már így működő egyetemeket milyen </w:t>
      </w:r>
      <w:r>
        <w:rPr>
          <w:spacing w:val="-3"/>
          <w:sz w:val="24"/>
          <w:szCs w:val="24"/>
        </w:rPr>
        <w:t>e</w:t>
      </w:r>
      <w:r w:rsidRPr="00361372">
        <w:rPr>
          <w:spacing w:val="-3"/>
          <w:sz w:val="24"/>
          <w:szCs w:val="24"/>
        </w:rPr>
        <w:t xml:space="preserve">z </w:t>
      </w:r>
      <w:r>
        <w:rPr>
          <w:spacing w:val="-3"/>
          <w:sz w:val="24"/>
          <w:szCs w:val="24"/>
        </w:rPr>
        <w:t xml:space="preserve">a </w:t>
      </w:r>
      <w:proofErr w:type="gramStart"/>
      <w:r>
        <w:rPr>
          <w:spacing w:val="-3"/>
          <w:sz w:val="24"/>
          <w:szCs w:val="24"/>
        </w:rPr>
        <w:t>struktúra</w:t>
      </w:r>
      <w:proofErr w:type="gramEnd"/>
      <w:r>
        <w:rPr>
          <w:spacing w:val="-3"/>
          <w:sz w:val="24"/>
          <w:szCs w:val="24"/>
        </w:rPr>
        <w:t xml:space="preserve"> a gyakorlatban</w:t>
      </w:r>
      <w:r w:rsidRPr="00361372">
        <w:rPr>
          <w:spacing w:val="-3"/>
          <w:sz w:val="24"/>
          <w:szCs w:val="24"/>
        </w:rPr>
        <w:t>.</w:t>
      </w: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proofErr w:type="spellStart"/>
      <w:r w:rsidRPr="00E76078">
        <w:rPr>
          <w:i/>
          <w:iCs/>
          <w:spacing w:val="-3"/>
          <w:sz w:val="24"/>
          <w:szCs w:val="24"/>
        </w:rPr>
        <w:t>Haas</w:t>
      </w:r>
      <w:proofErr w:type="spellEnd"/>
      <w:r w:rsidRPr="00E76078">
        <w:rPr>
          <w:i/>
          <w:iCs/>
          <w:spacing w:val="-3"/>
          <w:sz w:val="24"/>
          <w:szCs w:val="24"/>
        </w:rPr>
        <w:t xml:space="preserve"> János</w:t>
      </w:r>
      <w:r>
        <w:rPr>
          <w:spacing w:val="-3"/>
          <w:sz w:val="24"/>
          <w:szCs w:val="24"/>
        </w:rPr>
        <w:t xml:space="preserve"> kifejtette, hogy t</w:t>
      </w:r>
      <w:r w:rsidRPr="00361372">
        <w:rPr>
          <w:spacing w:val="-3"/>
          <w:sz w:val="24"/>
          <w:szCs w:val="24"/>
        </w:rPr>
        <w:t xml:space="preserve">anulnunk kell az Akadémián végzett átalakításokból. </w:t>
      </w:r>
      <w:r>
        <w:rPr>
          <w:spacing w:val="-3"/>
          <w:sz w:val="24"/>
          <w:szCs w:val="24"/>
        </w:rPr>
        <w:t xml:space="preserve">Felmerül a kérdés, hogy alapítványi </w:t>
      </w:r>
      <w:proofErr w:type="gramStart"/>
      <w:r>
        <w:rPr>
          <w:spacing w:val="-3"/>
          <w:sz w:val="24"/>
          <w:szCs w:val="24"/>
        </w:rPr>
        <w:t>struktúrában</w:t>
      </w:r>
      <w:proofErr w:type="gramEnd"/>
      <w:r>
        <w:rPr>
          <w:spacing w:val="-3"/>
          <w:sz w:val="24"/>
          <w:szCs w:val="24"/>
        </w:rPr>
        <w:t>, h</w:t>
      </w:r>
      <w:r w:rsidRPr="00361372">
        <w:rPr>
          <w:spacing w:val="-3"/>
          <w:sz w:val="24"/>
          <w:szCs w:val="24"/>
        </w:rPr>
        <w:t xml:space="preserve">ogyan fog alakulni a professzori kinevezés. </w:t>
      </w:r>
      <w:r>
        <w:rPr>
          <w:spacing w:val="-3"/>
          <w:sz w:val="24"/>
          <w:szCs w:val="24"/>
        </w:rPr>
        <w:t>Például a</w:t>
      </w:r>
      <w:r w:rsidRPr="00361372">
        <w:rPr>
          <w:spacing w:val="-3"/>
          <w:sz w:val="24"/>
          <w:szCs w:val="24"/>
        </w:rPr>
        <w:t>z MTA doktori cím, hogyan függ össze a professzori kinevezéssel.</w:t>
      </w: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r w:rsidRPr="00E76078">
        <w:rPr>
          <w:i/>
          <w:iCs/>
          <w:spacing w:val="-3"/>
          <w:sz w:val="24"/>
          <w:szCs w:val="24"/>
        </w:rPr>
        <w:t>Tasnádi Péter</w:t>
      </w:r>
      <w:r>
        <w:rPr>
          <w:spacing w:val="-3"/>
          <w:sz w:val="24"/>
          <w:szCs w:val="24"/>
        </w:rPr>
        <w:t xml:space="preserve"> kifejtette, hogy n</w:t>
      </w:r>
      <w:r w:rsidRPr="00361372">
        <w:rPr>
          <w:spacing w:val="-3"/>
          <w:sz w:val="24"/>
          <w:szCs w:val="24"/>
        </w:rPr>
        <w:t>em lát</w:t>
      </w:r>
      <w:r>
        <w:rPr>
          <w:spacing w:val="-3"/>
          <w:sz w:val="24"/>
          <w:szCs w:val="24"/>
        </w:rPr>
        <w:t>ja</w:t>
      </w:r>
      <w:r w:rsidRPr="00361372">
        <w:rPr>
          <w:spacing w:val="-3"/>
          <w:sz w:val="24"/>
          <w:szCs w:val="24"/>
        </w:rPr>
        <w:t xml:space="preserve"> az átalakítás célját. Az átalakításban már benne lévő egyetemeknél az aggodalom az, hogy az oktatói, kutatói véleményt figy</w:t>
      </w:r>
      <w:r>
        <w:rPr>
          <w:spacing w:val="-3"/>
          <w:sz w:val="24"/>
          <w:szCs w:val="24"/>
        </w:rPr>
        <w:t>el</w:t>
      </w:r>
      <w:r w:rsidRPr="00361372">
        <w:rPr>
          <w:spacing w:val="-3"/>
          <w:sz w:val="24"/>
          <w:szCs w:val="24"/>
        </w:rPr>
        <w:t>men kívül hagyják</w:t>
      </w:r>
      <w:r>
        <w:rPr>
          <w:spacing w:val="-3"/>
          <w:sz w:val="24"/>
          <w:szCs w:val="24"/>
        </w:rPr>
        <w:t xml:space="preserve"> a döntések meghozatalakor</w:t>
      </w:r>
      <w:r w:rsidRPr="00361372">
        <w:rPr>
          <w:spacing w:val="-3"/>
          <w:sz w:val="24"/>
          <w:szCs w:val="24"/>
        </w:rPr>
        <w:t xml:space="preserve">. </w:t>
      </w: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proofErr w:type="spellStart"/>
      <w:r w:rsidRPr="00E76078">
        <w:rPr>
          <w:i/>
          <w:iCs/>
          <w:spacing w:val="-3"/>
          <w:sz w:val="24"/>
          <w:szCs w:val="24"/>
        </w:rPr>
        <w:t>Galácz</w:t>
      </w:r>
      <w:proofErr w:type="spellEnd"/>
      <w:r w:rsidRPr="00E76078">
        <w:rPr>
          <w:i/>
          <w:iCs/>
          <w:spacing w:val="-3"/>
          <w:sz w:val="24"/>
          <w:szCs w:val="24"/>
        </w:rPr>
        <w:t xml:space="preserve"> András</w:t>
      </w:r>
      <w:r>
        <w:rPr>
          <w:spacing w:val="-3"/>
          <w:sz w:val="24"/>
          <w:szCs w:val="24"/>
        </w:rPr>
        <w:t xml:space="preserve"> szerint (</w:t>
      </w:r>
      <w:proofErr w:type="gramStart"/>
      <w:r>
        <w:rPr>
          <w:spacing w:val="-3"/>
          <w:sz w:val="24"/>
          <w:szCs w:val="24"/>
        </w:rPr>
        <w:t>reflektálva</w:t>
      </w:r>
      <w:proofErr w:type="gramEnd"/>
      <w:r>
        <w:rPr>
          <w:spacing w:val="-3"/>
          <w:sz w:val="24"/>
          <w:szCs w:val="24"/>
        </w:rPr>
        <w:t xml:space="preserve"> Harangi Szabolcs hozzászólására), nem </w:t>
      </w:r>
      <w:proofErr w:type="spellStart"/>
      <w:r>
        <w:rPr>
          <w:spacing w:val="-3"/>
          <w:sz w:val="24"/>
          <w:szCs w:val="24"/>
        </w:rPr>
        <w:t>tapogatózunk</w:t>
      </w:r>
      <w:proofErr w:type="spellEnd"/>
      <w:r>
        <w:rPr>
          <w:spacing w:val="-3"/>
          <w:sz w:val="24"/>
          <w:szCs w:val="24"/>
        </w:rPr>
        <w:t xml:space="preserve"> a sötétben. A törvényi módosítások világosak. Az</w:t>
      </w:r>
      <w:r w:rsidRPr="00361372">
        <w:rPr>
          <w:spacing w:val="-3"/>
          <w:sz w:val="24"/>
          <w:szCs w:val="24"/>
        </w:rPr>
        <w:t xml:space="preserve"> egyetemeket vez</w:t>
      </w:r>
      <w:r>
        <w:rPr>
          <w:spacing w:val="-3"/>
          <w:sz w:val="24"/>
          <w:szCs w:val="24"/>
        </w:rPr>
        <w:t>e</w:t>
      </w:r>
      <w:r w:rsidRPr="00361372">
        <w:rPr>
          <w:spacing w:val="-3"/>
          <w:sz w:val="24"/>
          <w:szCs w:val="24"/>
        </w:rPr>
        <w:t>tő alapítván</w:t>
      </w:r>
      <w:r>
        <w:rPr>
          <w:spacing w:val="-3"/>
          <w:sz w:val="24"/>
          <w:szCs w:val="24"/>
        </w:rPr>
        <w:t>yi</w:t>
      </w:r>
      <w:r w:rsidRPr="00361372">
        <w:rPr>
          <w:spacing w:val="-3"/>
          <w:sz w:val="24"/>
          <w:szCs w:val="24"/>
        </w:rPr>
        <w:t xml:space="preserve"> kuratóriumoknak tagjait nem az egyetem választja</w:t>
      </w:r>
      <w:r>
        <w:rPr>
          <w:spacing w:val="-3"/>
          <w:sz w:val="24"/>
          <w:szCs w:val="24"/>
        </w:rPr>
        <w:t>. Kinevezésük határozatlan időre szól. A kuratórium dönt</w:t>
      </w:r>
      <w:r w:rsidRPr="00361372">
        <w:rPr>
          <w:spacing w:val="-3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 xml:space="preserve">z egyetem </w:t>
      </w:r>
      <w:r w:rsidRPr="00361372">
        <w:rPr>
          <w:spacing w:val="-3"/>
          <w:sz w:val="24"/>
          <w:szCs w:val="24"/>
        </w:rPr>
        <w:t>költségvetés</w:t>
      </w:r>
      <w:r>
        <w:rPr>
          <w:spacing w:val="-3"/>
          <w:sz w:val="24"/>
          <w:szCs w:val="24"/>
        </w:rPr>
        <w:t>éről, vagyongazdálkod</w:t>
      </w:r>
      <w:r w:rsidRPr="00361372">
        <w:rPr>
          <w:spacing w:val="-3"/>
          <w:sz w:val="24"/>
          <w:szCs w:val="24"/>
        </w:rPr>
        <w:t>ás</w:t>
      </w:r>
      <w:r>
        <w:rPr>
          <w:spacing w:val="-3"/>
          <w:sz w:val="24"/>
          <w:szCs w:val="24"/>
        </w:rPr>
        <w:t>á</w:t>
      </w:r>
      <w:r w:rsidRPr="00361372">
        <w:rPr>
          <w:spacing w:val="-3"/>
          <w:sz w:val="24"/>
          <w:szCs w:val="24"/>
        </w:rPr>
        <w:t>ról, az éves beszámolójár</w:t>
      </w:r>
      <w:r>
        <w:rPr>
          <w:spacing w:val="-3"/>
          <w:sz w:val="24"/>
          <w:szCs w:val="24"/>
        </w:rPr>
        <w:t>ól illetve</w:t>
      </w:r>
      <w:r w:rsidRPr="00361372">
        <w:rPr>
          <w:spacing w:val="-3"/>
          <w:sz w:val="24"/>
          <w:szCs w:val="24"/>
        </w:rPr>
        <w:t xml:space="preserve"> a működési szabályzatáról.</w:t>
      </w:r>
      <w:r>
        <w:rPr>
          <w:spacing w:val="-3"/>
          <w:sz w:val="24"/>
          <w:szCs w:val="24"/>
        </w:rPr>
        <w:t xml:space="preserve"> A Professzori Tanácsnak állást kell foglalnia, még ha minket ebben a pillanatban nem is érint, hiszen pécsi és szegedi </w:t>
      </w:r>
      <w:proofErr w:type="gramStart"/>
      <w:r>
        <w:rPr>
          <w:spacing w:val="-3"/>
          <w:sz w:val="24"/>
          <w:szCs w:val="24"/>
        </w:rPr>
        <w:t>kollégáinkat</w:t>
      </w:r>
      <w:proofErr w:type="gramEnd"/>
      <w:r>
        <w:rPr>
          <w:spacing w:val="-3"/>
          <w:sz w:val="24"/>
          <w:szCs w:val="24"/>
        </w:rPr>
        <w:t xml:space="preserve"> érinti, emellett nem mehetünk el szótlanul.</w:t>
      </w: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r w:rsidRPr="00E76078">
        <w:rPr>
          <w:i/>
          <w:iCs/>
          <w:spacing w:val="-3"/>
          <w:sz w:val="24"/>
          <w:szCs w:val="24"/>
        </w:rPr>
        <w:t>Mindszenty Andrea</w:t>
      </w:r>
      <w:r>
        <w:rPr>
          <w:spacing w:val="-3"/>
          <w:sz w:val="24"/>
          <w:szCs w:val="24"/>
        </w:rPr>
        <w:t xml:space="preserve"> hozzátette,</w:t>
      </w:r>
      <w:r w:rsidRPr="00361372">
        <w:rPr>
          <w:spacing w:val="-3"/>
          <w:sz w:val="24"/>
          <w:szCs w:val="24"/>
        </w:rPr>
        <w:t xml:space="preserve"> vannak olyan szakterületek, ahol jó lehet az </w:t>
      </w:r>
      <w:r>
        <w:rPr>
          <w:spacing w:val="-3"/>
          <w:sz w:val="24"/>
          <w:szCs w:val="24"/>
        </w:rPr>
        <w:t>alapítványi modell. A</w:t>
      </w:r>
      <w:r w:rsidRPr="00361372">
        <w:rPr>
          <w:spacing w:val="-3"/>
          <w:sz w:val="24"/>
          <w:szCs w:val="24"/>
        </w:rPr>
        <w:t xml:space="preserve"> tudományegyetemek</w:t>
      </w:r>
      <w:r>
        <w:rPr>
          <w:spacing w:val="-3"/>
          <w:sz w:val="24"/>
          <w:szCs w:val="24"/>
        </w:rPr>
        <w:t xml:space="preserve"> esetében </w:t>
      </w:r>
      <w:r w:rsidRPr="00361372">
        <w:rPr>
          <w:spacing w:val="-3"/>
          <w:sz w:val="24"/>
          <w:szCs w:val="24"/>
        </w:rPr>
        <w:t xml:space="preserve">talán jobb az állami </w:t>
      </w:r>
      <w:r>
        <w:rPr>
          <w:spacing w:val="-3"/>
          <w:sz w:val="24"/>
          <w:szCs w:val="24"/>
        </w:rPr>
        <w:t>fenntartás. Négy-</w:t>
      </w:r>
      <w:r w:rsidRPr="00361372">
        <w:rPr>
          <w:spacing w:val="-3"/>
          <w:sz w:val="24"/>
          <w:szCs w:val="24"/>
        </w:rPr>
        <w:t xml:space="preserve">öt évet várni kell, hogy kiderüljön jó-e az alapítványi működés. </w:t>
      </w:r>
      <w:r>
        <w:rPr>
          <w:spacing w:val="-3"/>
          <w:sz w:val="24"/>
          <w:szCs w:val="24"/>
        </w:rPr>
        <w:t>Felmerül a kérdés, hogy az a</w:t>
      </w:r>
      <w:r w:rsidRPr="00361372">
        <w:rPr>
          <w:spacing w:val="-3"/>
          <w:sz w:val="24"/>
          <w:szCs w:val="24"/>
        </w:rPr>
        <w:t>lapítvánnya</w:t>
      </w:r>
      <w:r>
        <w:rPr>
          <w:spacing w:val="-3"/>
          <w:sz w:val="24"/>
          <w:szCs w:val="24"/>
        </w:rPr>
        <w:t>l mi lesz később, ha nem állami, önfenntartóvá kell válnia az egyetemnek?</w:t>
      </w:r>
      <w:r w:rsidRPr="00361372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 Szent István Egyetem, ahol megtörtént a modellváltás több pénzt kap</w:t>
      </w:r>
      <w:r w:rsidRPr="00361372">
        <w:rPr>
          <w:spacing w:val="-3"/>
          <w:sz w:val="24"/>
          <w:szCs w:val="24"/>
        </w:rPr>
        <w:t xml:space="preserve">, bár bonyolultabb </w:t>
      </w:r>
      <w:proofErr w:type="gramStart"/>
      <w:r w:rsidRPr="00361372">
        <w:rPr>
          <w:spacing w:val="-3"/>
          <w:sz w:val="24"/>
          <w:szCs w:val="24"/>
        </w:rPr>
        <w:t>struktúra</w:t>
      </w:r>
      <w:proofErr w:type="gramEnd"/>
      <w:r w:rsidRPr="00361372">
        <w:rPr>
          <w:spacing w:val="-3"/>
          <w:sz w:val="24"/>
          <w:szCs w:val="24"/>
        </w:rPr>
        <w:t xml:space="preserve">. </w:t>
      </w: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proofErr w:type="spellStart"/>
      <w:r w:rsidRPr="00E76078">
        <w:rPr>
          <w:i/>
          <w:iCs/>
          <w:spacing w:val="-3"/>
          <w:sz w:val="24"/>
          <w:szCs w:val="24"/>
        </w:rPr>
        <w:lastRenderedPageBreak/>
        <w:t>Haas</w:t>
      </w:r>
      <w:proofErr w:type="spellEnd"/>
      <w:r w:rsidRPr="00E76078">
        <w:rPr>
          <w:i/>
          <w:iCs/>
          <w:spacing w:val="-3"/>
          <w:sz w:val="24"/>
          <w:szCs w:val="24"/>
        </w:rPr>
        <w:t xml:space="preserve"> János</w:t>
      </w:r>
      <w:r>
        <w:rPr>
          <w:spacing w:val="-3"/>
          <w:sz w:val="24"/>
          <w:szCs w:val="24"/>
        </w:rPr>
        <w:t xml:space="preserve"> hozzátette, hogy felmerül a kérdés, miért van több pénz, ha alapítványi a működés. </w:t>
      </w:r>
      <w:r w:rsidRPr="00361372">
        <w:rPr>
          <w:spacing w:val="-3"/>
          <w:sz w:val="24"/>
          <w:szCs w:val="24"/>
        </w:rPr>
        <w:t xml:space="preserve"> Jó lenne, ha megmondanák miért jó</w:t>
      </w:r>
      <w:r>
        <w:rPr>
          <w:spacing w:val="-3"/>
          <w:sz w:val="24"/>
          <w:szCs w:val="24"/>
        </w:rPr>
        <w:t xml:space="preserve"> a modellváltás</w:t>
      </w:r>
      <w:r w:rsidRPr="00361372">
        <w:rPr>
          <w:spacing w:val="-3"/>
          <w:sz w:val="24"/>
          <w:szCs w:val="24"/>
        </w:rPr>
        <w:t xml:space="preserve">? Mi a </w:t>
      </w:r>
      <w:proofErr w:type="gramStart"/>
      <w:r w:rsidRPr="00361372">
        <w:rPr>
          <w:spacing w:val="-3"/>
          <w:sz w:val="24"/>
          <w:szCs w:val="24"/>
        </w:rPr>
        <w:t>koncepció</w:t>
      </w:r>
      <w:proofErr w:type="gramEnd"/>
      <w:r w:rsidRPr="00361372">
        <w:rPr>
          <w:spacing w:val="-3"/>
          <w:sz w:val="24"/>
          <w:szCs w:val="24"/>
        </w:rPr>
        <w:t xml:space="preserve">? </w:t>
      </w:r>
      <w:r>
        <w:rPr>
          <w:spacing w:val="-3"/>
          <w:sz w:val="24"/>
          <w:szCs w:val="24"/>
        </w:rPr>
        <w:t>Sajnos az</w:t>
      </w:r>
      <w:r w:rsidRPr="00361372">
        <w:rPr>
          <w:spacing w:val="-3"/>
          <w:sz w:val="24"/>
          <w:szCs w:val="24"/>
        </w:rPr>
        <w:t xml:space="preserve"> Akadémiánál sem történt meg a </w:t>
      </w:r>
      <w:proofErr w:type="gramStart"/>
      <w:r w:rsidRPr="00361372">
        <w:rPr>
          <w:spacing w:val="-3"/>
          <w:sz w:val="24"/>
          <w:szCs w:val="24"/>
        </w:rPr>
        <w:t>koncepció</w:t>
      </w:r>
      <w:proofErr w:type="gramEnd"/>
      <w:r w:rsidRPr="00361372">
        <w:rPr>
          <w:spacing w:val="-3"/>
          <w:sz w:val="24"/>
          <w:szCs w:val="24"/>
        </w:rPr>
        <w:t xml:space="preserve"> ismertetése. </w:t>
      </w:r>
      <w:r>
        <w:rPr>
          <w:spacing w:val="-3"/>
          <w:sz w:val="24"/>
          <w:szCs w:val="24"/>
        </w:rPr>
        <w:t>És miért c</w:t>
      </w:r>
      <w:r w:rsidRPr="00361372">
        <w:rPr>
          <w:spacing w:val="-3"/>
          <w:sz w:val="24"/>
          <w:szCs w:val="24"/>
        </w:rPr>
        <w:t>sak az ELTE nem kerül át</w:t>
      </w:r>
      <w:r>
        <w:rPr>
          <w:spacing w:val="-3"/>
          <w:sz w:val="24"/>
          <w:szCs w:val="24"/>
        </w:rPr>
        <w:t xml:space="preserve">, ha többi tudományegyetemnél már megtörtént </w:t>
      </w:r>
      <w:proofErr w:type="spellStart"/>
      <w:r>
        <w:rPr>
          <w:spacing w:val="-3"/>
          <w:sz w:val="24"/>
          <w:szCs w:val="24"/>
        </w:rPr>
        <w:t>amodellváltás</w:t>
      </w:r>
      <w:proofErr w:type="spellEnd"/>
      <w:r>
        <w:rPr>
          <w:spacing w:val="-3"/>
          <w:sz w:val="24"/>
          <w:szCs w:val="24"/>
        </w:rPr>
        <w:t>?</w:t>
      </w: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r w:rsidRPr="00E76078">
        <w:rPr>
          <w:i/>
          <w:iCs/>
          <w:spacing w:val="-3"/>
          <w:sz w:val="24"/>
          <w:szCs w:val="24"/>
        </w:rPr>
        <w:t>Harangi Szabolcs</w:t>
      </w:r>
      <w:r>
        <w:rPr>
          <w:spacing w:val="-3"/>
          <w:sz w:val="24"/>
          <w:szCs w:val="24"/>
        </w:rPr>
        <w:t xml:space="preserve"> megerősítette, hogy f</w:t>
      </w:r>
      <w:r w:rsidRPr="00361372">
        <w:rPr>
          <w:spacing w:val="-3"/>
          <w:sz w:val="24"/>
          <w:szCs w:val="24"/>
        </w:rPr>
        <w:t>enntart</w:t>
      </w:r>
      <w:r>
        <w:rPr>
          <w:spacing w:val="-3"/>
          <w:sz w:val="24"/>
          <w:szCs w:val="24"/>
        </w:rPr>
        <w:t>ja,</w:t>
      </w:r>
      <w:r w:rsidRPr="00361372">
        <w:rPr>
          <w:spacing w:val="-3"/>
          <w:sz w:val="24"/>
          <w:szCs w:val="24"/>
        </w:rPr>
        <w:t xml:space="preserve"> hogy sötétben </w:t>
      </w:r>
      <w:proofErr w:type="spellStart"/>
      <w:r w:rsidRPr="00361372">
        <w:rPr>
          <w:spacing w:val="-3"/>
          <w:sz w:val="24"/>
          <w:szCs w:val="24"/>
        </w:rPr>
        <w:t>tapogatózunk</w:t>
      </w:r>
      <w:proofErr w:type="spellEnd"/>
      <w:r w:rsidRPr="00361372">
        <w:rPr>
          <w:spacing w:val="-3"/>
          <w:sz w:val="24"/>
          <w:szCs w:val="24"/>
        </w:rPr>
        <w:t>. Szegeden sem tudják</w:t>
      </w:r>
      <w:r>
        <w:rPr>
          <w:spacing w:val="-3"/>
          <w:sz w:val="24"/>
          <w:szCs w:val="24"/>
        </w:rPr>
        <w:t>,</w:t>
      </w:r>
      <w:r w:rsidRPr="00361372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mi miért történik</w:t>
      </w:r>
      <w:r w:rsidRPr="00361372">
        <w:rPr>
          <w:spacing w:val="-3"/>
          <w:sz w:val="24"/>
          <w:szCs w:val="24"/>
        </w:rPr>
        <w:t>. Semmilyen tájékoztatás nincs</w:t>
      </w:r>
      <w:r>
        <w:rPr>
          <w:spacing w:val="-3"/>
          <w:sz w:val="24"/>
          <w:szCs w:val="24"/>
        </w:rPr>
        <w:t xml:space="preserve"> ez igaz. </w:t>
      </w:r>
      <w:r w:rsidRPr="00361372">
        <w:rPr>
          <w:spacing w:val="-3"/>
          <w:sz w:val="24"/>
          <w:szCs w:val="24"/>
        </w:rPr>
        <w:t>Szeged, P</w:t>
      </w:r>
      <w:r>
        <w:rPr>
          <w:spacing w:val="-3"/>
          <w:sz w:val="24"/>
          <w:szCs w:val="24"/>
        </w:rPr>
        <w:t>écs és</w:t>
      </w:r>
      <w:r w:rsidRPr="00361372">
        <w:rPr>
          <w:spacing w:val="-3"/>
          <w:sz w:val="24"/>
          <w:szCs w:val="24"/>
        </w:rPr>
        <w:t xml:space="preserve"> Debrecen is úgy szavazott, hogy nem tud</w:t>
      </w:r>
      <w:r>
        <w:rPr>
          <w:spacing w:val="-3"/>
          <w:sz w:val="24"/>
          <w:szCs w:val="24"/>
        </w:rPr>
        <w:t>ták pontosan mire szavaznak</w:t>
      </w:r>
      <w:r w:rsidRPr="00361372">
        <w:rPr>
          <w:spacing w:val="-3"/>
          <w:sz w:val="24"/>
          <w:szCs w:val="24"/>
        </w:rPr>
        <w:t xml:space="preserve">. Tudunk bármilyen </w:t>
      </w:r>
      <w:proofErr w:type="gramStart"/>
      <w:r w:rsidRPr="00361372">
        <w:rPr>
          <w:spacing w:val="-3"/>
          <w:sz w:val="24"/>
          <w:szCs w:val="24"/>
        </w:rPr>
        <w:t>konkrétumot</w:t>
      </w:r>
      <w:proofErr w:type="gramEnd"/>
      <w:r w:rsidRPr="00361372">
        <w:rPr>
          <w:spacing w:val="-3"/>
          <w:sz w:val="24"/>
          <w:szCs w:val="24"/>
        </w:rPr>
        <w:t xml:space="preserve"> mondani,</w:t>
      </w:r>
      <w:r>
        <w:rPr>
          <w:spacing w:val="-3"/>
          <w:sz w:val="24"/>
          <w:szCs w:val="24"/>
        </w:rPr>
        <w:t xml:space="preserve"> véleményt nyilvánítani arról, amiről igazából most fogalmunk sincs?</w:t>
      </w:r>
      <w:r w:rsidRPr="00361372">
        <w:rPr>
          <w:spacing w:val="-3"/>
          <w:sz w:val="24"/>
          <w:szCs w:val="24"/>
        </w:rPr>
        <w:t xml:space="preserve"> </w:t>
      </w: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Pr="00E76078" w:rsidRDefault="004D2070" w:rsidP="00361372">
      <w:pPr>
        <w:jc w:val="both"/>
        <w:rPr>
          <w:i/>
          <w:iCs/>
          <w:spacing w:val="-3"/>
          <w:sz w:val="24"/>
          <w:szCs w:val="24"/>
        </w:rPr>
      </w:pPr>
      <w:r w:rsidRPr="00E76078">
        <w:rPr>
          <w:i/>
          <w:iCs/>
          <w:spacing w:val="-3"/>
          <w:sz w:val="24"/>
          <w:szCs w:val="24"/>
        </w:rPr>
        <w:t xml:space="preserve">Mindszenty Andrea: </w:t>
      </w:r>
    </w:p>
    <w:p w:rsidR="004D2070" w:rsidRDefault="004D2070" w:rsidP="00361372">
      <w:pPr>
        <w:jc w:val="both"/>
        <w:rPr>
          <w:spacing w:val="-3"/>
          <w:sz w:val="24"/>
          <w:szCs w:val="24"/>
        </w:rPr>
      </w:pPr>
    </w:p>
    <w:p w:rsidR="004D2070" w:rsidRPr="008B49BA" w:rsidRDefault="004D2070" w:rsidP="00361372">
      <w:pPr>
        <w:jc w:val="both"/>
        <w:rPr>
          <w:b/>
          <w:bCs/>
          <w:spacing w:val="-3"/>
          <w:sz w:val="24"/>
          <w:szCs w:val="24"/>
        </w:rPr>
      </w:pPr>
      <w:r w:rsidRPr="008B49BA">
        <w:rPr>
          <w:b/>
          <w:bCs/>
          <w:spacing w:val="-3"/>
          <w:sz w:val="24"/>
          <w:szCs w:val="24"/>
        </w:rPr>
        <w:t xml:space="preserve">Javaslat 2: Szakterületenként differenciálni az alapítványi </w:t>
      </w:r>
      <w:proofErr w:type="gramStart"/>
      <w:r w:rsidRPr="008B49BA">
        <w:rPr>
          <w:b/>
          <w:bCs/>
          <w:spacing w:val="-3"/>
          <w:sz w:val="24"/>
          <w:szCs w:val="24"/>
        </w:rPr>
        <w:t>struktúra</w:t>
      </w:r>
      <w:proofErr w:type="gramEnd"/>
      <w:r w:rsidRPr="008B49BA">
        <w:rPr>
          <w:b/>
          <w:bCs/>
          <w:spacing w:val="-3"/>
          <w:sz w:val="24"/>
          <w:szCs w:val="24"/>
        </w:rPr>
        <w:t xml:space="preserve"> megítélését. Mit gondolunk, miért lenne ártalmas a szakterületünknek, ha átszerveznék a </w:t>
      </w:r>
      <w:proofErr w:type="gramStart"/>
      <w:r w:rsidRPr="008B49BA">
        <w:rPr>
          <w:b/>
          <w:bCs/>
          <w:spacing w:val="-3"/>
          <w:sz w:val="24"/>
          <w:szCs w:val="24"/>
        </w:rPr>
        <w:t>struktúrát</w:t>
      </w:r>
      <w:proofErr w:type="gramEnd"/>
      <w:r w:rsidRPr="008B49BA">
        <w:rPr>
          <w:b/>
          <w:bCs/>
          <w:spacing w:val="-3"/>
          <w:sz w:val="24"/>
          <w:szCs w:val="24"/>
        </w:rPr>
        <w:t xml:space="preserve">? Nincs lehetősége minden szakterületnek üzleti úton tovább vinni az új </w:t>
      </w:r>
      <w:proofErr w:type="gramStart"/>
      <w:r w:rsidRPr="008B49BA">
        <w:rPr>
          <w:b/>
          <w:bCs/>
          <w:spacing w:val="-3"/>
          <w:sz w:val="24"/>
          <w:szCs w:val="24"/>
        </w:rPr>
        <w:t>struktúrát</w:t>
      </w:r>
      <w:proofErr w:type="gramEnd"/>
      <w:r w:rsidRPr="008B49BA">
        <w:rPr>
          <w:b/>
          <w:bCs/>
          <w:spacing w:val="-3"/>
          <w:sz w:val="24"/>
          <w:szCs w:val="24"/>
        </w:rPr>
        <w:t xml:space="preserve">. És várjunk, amíg élesben kiderül más egyetemeknél, miről is van szó. </w:t>
      </w:r>
    </w:p>
    <w:p w:rsidR="004D2070" w:rsidRPr="008B49BA" w:rsidRDefault="004D2070" w:rsidP="00361372">
      <w:pPr>
        <w:jc w:val="both"/>
        <w:rPr>
          <w:b/>
          <w:bCs/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proofErr w:type="spellStart"/>
      <w:r w:rsidRPr="00E76078">
        <w:rPr>
          <w:i/>
          <w:iCs/>
          <w:spacing w:val="-3"/>
          <w:sz w:val="24"/>
          <w:szCs w:val="24"/>
        </w:rPr>
        <w:t>Karátson</w:t>
      </w:r>
      <w:proofErr w:type="spellEnd"/>
      <w:r w:rsidRPr="00E76078">
        <w:rPr>
          <w:i/>
          <w:iCs/>
          <w:spacing w:val="-3"/>
          <w:sz w:val="24"/>
          <w:szCs w:val="24"/>
        </w:rPr>
        <w:t xml:space="preserve"> Dávid</w:t>
      </w:r>
      <w:r>
        <w:rPr>
          <w:spacing w:val="-3"/>
          <w:sz w:val="24"/>
          <w:szCs w:val="24"/>
        </w:rPr>
        <w:t xml:space="preserve"> megkérdezte, hogy van-</w:t>
      </w:r>
      <w:r w:rsidRPr="00361372">
        <w:rPr>
          <w:spacing w:val="-3"/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 w:rsidRPr="00361372">
        <w:rPr>
          <w:spacing w:val="-3"/>
          <w:sz w:val="24"/>
          <w:szCs w:val="24"/>
        </w:rPr>
        <w:t xml:space="preserve">olyan </w:t>
      </w:r>
      <w:proofErr w:type="gramStart"/>
      <w:r w:rsidRPr="00361372">
        <w:rPr>
          <w:spacing w:val="-3"/>
          <w:sz w:val="24"/>
          <w:szCs w:val="24"/>
        </w:rPr>
        <w:t>konkrétum</w:t>
      </w:r>
      <w:proofErr w:type="gramEnd"/>
      <w:r w:rsidRPr="00361372">
        <w:rPr>
          <w:spacing w:val="-3"/>
          <w:sz w:val="24"/>
          <w:szCs w:val="24"/>
        </w:rPr>
        <w:t>, amit kommun</w:t>
      </w:r>
      <w:r>
        <w:rPr>
          <w:spacing w:val="-3"/>
          <w:sz w:val="24"/>
          <w:szCs w:val="24"/>
        </w:rPr>
        <w:t>ik</w:t>
      </w:r>
      <w:r w:rsidRPr="00361372">
        <w:rPr>
          <w:spacing w:val="-3"/>
          <w:sz w:val="24"/>
          <w:szCs w:val="24"/>
        </w:rPr>
        <w:t>á</w:t>
      </w:r>
      <w:r>
        <w:rPr>
          <w:spacing w:val="-3"/>
          <w:sz w:val="24"/>
          <w:szCs w:val="24"/>
        </w:rPr>
        <w:t xml:space="preserve">ljunk? Mi </w:t>
      </w:r>
      <w:r w:rsidRPr="00361372">
        <w:rPr>
          <w:spacing w:val="-3"/>
          <w:sz w:val="24"/>
          <w:szCs w:val="24"/>
        </w:rPr>
        <w:t>a</w:t>
      </w:r>
      <w:r>
        <w:rPr>
          <w:spacing w:val="-3"/>
          <w:sz w:val="24"/>
          <w:szCs w:val="24"/>
        </w:rPr>
        <w:t>lapján differenciáljunk szakmaila</w:t>
      </w:r>
      <w:r w:rsidRPr="00361372">
        <w:rPr>
          <w:spacing w:val="-3"/>
          <w:sz w:val="24"/>
          <w:szCs w:val="24"/>
        </w:rPr>
        <w:t xml:space="preserve">g, hogyan foglaljon ebben állást a rektor, ha nem tudjuk mi a cél? Miben foglaljanak állást a rektorjelöltek? </w:t>
      </w: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proofErr w:type="spellStart"/>
      <w:r w:rsidRPr="00E76078">
        <w:rPr>
          <w:i/>
          <w:iCs/>
          <w:spacing w:val="-3"/>
          <w:sz w:val="24"/>
          <w:szCs w:val="24"/>
        </w:rPr>
        <w:t>Galácz</w:t>
      </w:r>
      <w:proofErr w:type="spellEnd"/>
      <w:r w:rsidRPr="00E76078">
        <w:rPr>
          <w:i/>
          <w:iCs/>
          <w:spacing w:val="-3"/>
          <w:sz w:val="24"/>
          <w:szCs w:val="24"/>
        </w:rPr>
        <w:t xml:space="preserve"> András</w:t>
      </w:r>
      <w:r>
        <w:rPr>
          <w:spacing w:val="-3"/>
          <w:sz w:val="24"/>
          <w:szCs w:val="24"/>
        </w:rPr>
        <w:t xml:space="preserve"> megjegyezte, hogy az </w:t>
      </w:r>
      <w:r w:rsidRPr="00361372">
        <w:rPr>
          <w:spacing w:val="-3"/>
          <w:sz w:val="24"/>
          <w:szCs w:val="24"/>
        </w:rPr>
        <w:t>ELTE rektorjelöltjének termész</w:t>
      </w:r>
      <w:r>
        <w:rPr>
          <w:spacing w:val="-3"/>
          <w:sz w:val="24"/>
          <w:szCs w:val="24"/>
        </w:rPr>
        <w:t>et</w:t>
      </w:r>
      <w:r w:rsidRPr="00361372">
        <w:rPr>
          <w:spacing w:val="-3"/>
          <w:sz w:val="24"/>
          <w:szCs w:val="24"/>
        </w:rPr>
        <w:t>adta joga</w:t>
      </w:r>
      <w:r>
        <w:rPr>
          <w:spacing w:val="-3"/>
          <w:sz w:val="24"/>
          <w:szCs w:val="24"/>
        </w:rPr>
        <w:t xml:space="preserve"> kell, hogy legyen</w:t>
      </w:r>
      <w:r w:rsidRPr="00361372">
        <w:rPr>
          <w:spacing w:val="-3"/>
          <w:sz w:val="24"/>
          <w:szCs w:val="24"/>
        </w:rPr>
        <w:t>, hogy kapjon minisztériumi tájékoztatást, hogy állást tudjon foglalni</w:t>
      </w:r>
      <w:r>
        <w:rPr>
          <w:spacing w:val="-3"/>
          <w:sz w:val="24"/>
          <w:szCs w:val="24"/>
        </w:rPr>
        <w:t xml:space="preserve"> a kérdésben</w:t>
      </w:r>
      <w:r w:rsidRPr="00361372">
        <w:rPr>
          <w:spacing w:val="-3"/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Kihangsúlyozta, hogy a</w:t>
      </w:r>
      <w:r w:rsidRPr="00361372">
        <w:rPr>
          <w:spacing w:val="-3"/>
          <w:sz w:val="24"/>
          <w:szCs w:val="24"/>
        </w:rPr>
        <w:t xml:space="preserve"> tudomány leértékelődése a fő </w:t>
      </w:r>
      <w:proofErr w:type="gramStart"/>
      <w:r w:rsidRPr="00361372">
        <w:rPr>
          <w:spacing w:val="-3"/>
          <w:sz w:val="24"/>
          <w:szCs w:val="24"/>
        </w:rPr>
        <w:t>probléma</w:t>
      </w:r>
      <w:proofErr w:type="gramEnd"/>
      <w:r w:rsidRPr="00361372">
        <w:rPr>
          <w:spacing w:val="-3"/>
          <w:sz w:val="24"/>
          <w:szCs w:val="24"/>
        </w:rPr>
        <w:t>.</w:t>
      </w:r>
    </w:p>
    <w:p w:rsidR="004D2070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r w:rsidRPr="00E76078">
        <w:rPr>
          <w:i/>
          <w:iCs/>
          <w:spacing w:val="-3"/>
          <w:sz w:val="24"/>
          <w:szCs w:val="24"/>
        </w:rPr>
        <w:t>Magyari Enikő</w:t>
      </w:r>
      <w:r>
        <w:rPr>
          <w:spacing w:val="-3"/>
          <w:sz w:val="24"/>
          <w:szCs w:val="24"/>
        </w:rPr>
        <w:t xml:space="preserve"> tájékoztatta a tanácsot, hogy a Kari Professzori Tanács már megfogalmazott egy levelet a rektornak a kérdésben</w:t>
      </w:r>
      <w:r w:rsidRPr="00361372">
        <w:rPr>
          <w:spacing w:val="-3"/>
          <w:sz w:val="24"/>
          <w:szCs w:val="24"/>
        </w:rPr>
        <w:t>. A rektori pályázatok beadási határideje</w:t>
      </w:r>
      <w:r>
        <w:rPr>
          <w:spacing w:val="-3"/>
          <w:sz w:val="24"/>
          <w:szCs w:val="24"/>
        </w:rPr>
        <w:t xml:space="preserve"> nagyon közeli,</w:t>
      </w:r>
      <w:r w:rsidRPr="00361372">
        <w:rPr>
          <w:spacing w:val="-3"/>
          <w:sz w:val="24"/>
          <w:szCs w:val="24"/>
        </w:rPr>
        <w:t xml:space="preserve"> február 8. Így a jelzésünk nem fog</w:t>
      </w:r>
      <w:r>
        <w:rPr>
          <w:spacing w:val="-3"/>
          <w:sz w:val="24"/>
          <w:szCs w:val="24"/>
        </w:rPr>
        <w:t xml:space="preserve"> </w:t>
      </w:r>
      <w:r w:rsidRPr="00361372">
        <w:rPr>
          <w:spacing w:val="-3"/>
          <w:sz w:val="24"/>
          <w:szCs w:val="24"/>
        </w:rPr>
        <w:t xml:space="preserve">elérni a beadás előtt. </w:t>
      </w:r>
      <w:r>
        <w:rPr>
          <w:spacing w:val="-3"/>
          <w:sz w:val="24"/>
          <w:szCs w:val="24"/>
        </w:rPr>
        <w:t>Stumpf István tájékoztatása szerint, n</w:t>
      </w:r>
      <w:r w:rsidRPr="00361372">
        <w:rPr>
          <w:spacing w:val="-3"/>
          <w:sz w:val="24"/>
          <w:szCs w:val="24"/>
        </w:rPr>
        <w:t>em</w:t>
      </w:r>
      <w:r>
        <w:rPr>
          <w:spacing w:val="-3"/>
          <w:sz w:val="24"/>
          <w:szCs w:val="24"/>
        </w:rPr>
        <w:t xml:space="preserve"> lesz modellváltás most az ELTÉ-n</w:t>
      </w:r>
      <w:r w:rsidRPr="00361372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Az n</w:t>
      </w:r>
      <w:r w:rsidRPr="00361372">
        <w:rPr>
          <w:spacing w:val="-3"/>
          <w:sz w:val="24"/>
          <w:szCs w:val="24"/>
        </w:rPr>
        <w:t xml:space="preserve">em világos, hogy lesz-e </w:t>
      </w:r>
      <w:r>
        <w:rPr>
          <w:spacing w:val="-3"/>
          <w:sz w:val="24"/>
          <w:szCs w:val="24"/>
        </w:rPr>
        <w:t xml:space="preserve">véleményezési vagy </w:t>
      </w:r>
      <w:r w:rsidRPr="00361372">
        <w:rPr>
          <w:spacing w:val="-3"/>
          <w:sz w:val="24"/>
          <w:szCs w:val="24"/>
        </w:rPr>
        <w:t xml:space="preserve">döntési joga a </w:t>
      </w:r>
      <w:r>
        <w:rPr>
          <w:spacing w:val="-3"/>
          <w:sz w:val="24"/>
          <w:szCs w:val="24"/>
        </w:rPr>
        <w:t>KPT-</w:t>
      </w:r>
      <w:proofErr w:type="spellStart"/>
      <w:r>
        <w:rPr>
          <w:spacing w:val="-3"/>
          <w:sz w:val="24"/>
          <w:szCs w:val="24"/>
        </w:rPr>
        <w:t>nek</w:t>
      </w:r>
      <w:proofErr w:type="spellEnd"/>
      <w:r w:rsidRPr="00361372">
        <w:rPr>
          <w:spacing w:val="-3"/>
          <w:sz w:val="24"/>
          <w:szCs w:val="24"/>
        </w:rPr>
        <w:t xml:space="preserve"> a kérdésben.</w:t>
      </w: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proofErr w:type="spellStart"/>
      <w:r w:rsidRPr="00E76078">
        <w:rPr>
          <w:i/>
          <w:iCs/>
          <w:spacing w:val="-3"/>
          <w:sz w:val="24"/>
          <w:szCs w:val="24"/>
        </w:rPr>
        <w:t>Karátson</w:t>
      </w:r>
      <w:proofErr w:type="spellEnd"/>
      <w:r w:rsidRPr="00E76078">
        <w:rPr>
          <w:i/>
          <w:iCs/>
          <w:spacing w:val="-3"/>
          <w:sz w:val="24"/>
          <w:szCs w:val="24"/>
        </w:rPr>
        <w:t xml:space="preserve"> Dávid</w:t>
      </w:r>
      <w:r>
        <w:rPr>
          <w:spacing w:val="-3"/>
          <w:sz w:val="24"/>
          <w:szCs w:val="24"/>
        </w:rPr>
        <w:t xml:space="preserve"> hozzátette, hogy a v</w:t>
      </w:r>
      <w:r w:rsidRPr="00361372">
        <w:rPr>
          <w:spacing w:val="-3"/>
          <w:sz w:val="24"/>
          <w:szCs w:val="24"/>
        </w:rPr>
        <w:t xml:space="preserve">éleményüket kikérhetjük a rektor jelölteknek a kérdésben, ha nem is kerül be a pályázatukba. </w:t>
      </w: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proofErr w:type="spellStart"/>
      <w:r w:rsidRPr="00E76078">
        <w:rPr>
          <w:i/>
          <w:iCs/>
          <w:spacing w:val="-3"/>
          <w:sz w:val="24"/>
          <w:szCs w:val="24"/>
        </w:rPr>
        <w:t>Haas</w:t>
      </w:r>
      <w:proofErr w:type="spellEnd"/>
      <w:r w:rsidRPr="00E76078">
        <w:rPr>
          <w:i/>
          <w:iCs/>
          <w:spacing w:val="-3"/>
          <w:sz w:val="24"/>
          <w:szCs w:val="24"/>
        </w:rPr>
        <w:t xml:space="preserve"> János</w:t>
      </w:r>
      <w:r>
        <w:rPr>
          <w:spacing w:val="-3"/>
          <w:sz w:val="24"/>
          <w:szCs w:val="24"/>
        </w:rPr>
        <w:t xml:space="preserve"> kihangsúlyozta, hogy az</w:t>
      </w:r>
      <w:r w:rsidRPr="00361372">
        <w:rPr>
          <w:spacing w:val="-3"/>
          <w:sz w:val="24"/>
          <w:szCs w:val="24"/>
        </w:rPr>
        <w:t xml:space="preserve"> </w:t>
      </w:r>
      <w:proofErr w:type="gramStart"/>
      <w:r w:rsidRPr="00361372">
        <w:rPr>
          <w:spacing w:val="-3"/>
          <w:sz w:val="24"/>
          <w:szCs w:val="24"/>
        </w:rPr>
        <w:t>információ</w:t>
      </w:r>
      <w:proofErr w:type="gramEnd"/>
      <w:r w:rsidRPr="00361372">
        <w:rPr>
          <w:spacing w:val="-3"/>
          <w:sz w:val="24"/>
          <w:szCs w:val="24"/>
        </w:rPr>
        <w:t xml:space="preserve">hiányt kell pótolni. A </w:t>
      </w:r>
      <w:proofErr w:type="spellStart"/>
      <w:r w:rsidRPr="00361372">
        <w:rPr>
          <w:spacing w:val="-3"/>
          <w:sz w:val="24"/>
          <w:szCs w:val="24"/>
        </w:rPr>
        <w:t>Corvinus</w:t>
      </w:r>
      <w:r>
        <w:rPr>
          <w:spacing w:val="-3"/>
          <w:sz w:val="24"/>
          <w:szCs w:val="24"/>
        </w:rPr>
        <w:t>t</w:t>
      </w:r>
      <w:proofErr w:type="spellEnd"/>
      <w:r>
        <w:rPr>
          <w:spacing w:val="-3"/>
          <w:sz w:val="24"/>
          <w:szCs w:val="24"/>
        </w:rPr>
        <w:t xml:space="preserve"> nem szabad példának állítani, mert</w:t>
      </w:r>
      <w:r w:rsidRPr="00361372">
        <w:rPr>
          <w:spacing w:val="-3"/>
          <w:sz w:val="24"/>
          <w:szCs w:val="24"/>
        </w:rPr>
        <w:t xml:space="preserve"> nem ez a modell, ott van tőke. A többi egyetemnél nem tudj</w:t>
      </w:r>
      <w:r>
        <w:rPr>
          <w:spacing w:val="-3"/>
          <w:sz w:val="24"/>
          <w:szCs w:val="24"/>
        </w:rPr>
        <w:t>uk mi fog történ</w:t>
      </w:r>
      <w:r w:rsidRPr="00361372">
        <w:rPr>
          <w:spacing w:val="-3"/>
          <w:sz w:val="24"/>
          <w:szCs w:val="24"/>
        </w:rPr>
        <w:t xml:space="preserve">ni, ha lejtmenet van. </w:t>
      </w: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proofErr w:type="spellStart"/>
      <w:r w:rsidRPr="00E76078">
        <w:rPr>
          <w:i/>
          <w:iCs/>
          <w:spacing w:val="-3"/>
          <w:sz w:val="24"/>
          <w:szCs w:val="24"/>
        </w:rPr>
        <w:t>Karátson</w:t>
      </w:r>
      <w:proofErr w:type="spellEnd"/>
      <w:r w:rsidRPr="00E76078">
        <w:rPr>
          <w:i/>
          <w:iCs/>
          <w:spacing w:val="-3"/>
          <w:sz w:val="24"/>
          <w:szCs w:val="24"/>
        </w:rPr>
        <w:t xml:space="preserve"> Dávid</w:t>
      </w:r>
      <w:r>
        <w:rPr>
          <w:spacing w:val="-3"/>
          <w:sz w:val="24"/>
          <w:szCs w:val="24"/>
        </w:rPr>
        <w:t xml:space="preserve"> javaslata, hogy f</w:t>
      </w:r>
      <w:r w:rsidRPr="00361372">
        <w:rPr>
          <w:spacing w:val="-3"/>
          <w:sz w:val="24"/>
          <w:szCs w:val="24"/>
        </w:rPr>
        <w:t>ogal</w:t>
      </w:r>
      <w:r>
        <w:rPr>
          <w:spacing w:val="-3"/>
          <w:sz w:val="24"/>
          <w:szCs w:val="24"/>
        </w:rPr>
        <w:t>mazzunk meg kérdést a Kari Prof</w:t>
      </w:r>
      <w:r w:rsidRPr="00361372">
        <w:rPr>
          <w:spacing w:val="-3"/>
          <w:sz w:val="24"/>
          <w:szCs w:val="24"/>
        </w:rPr>
        <w:t xml:space="preserve">esszori </w:t>
      </w:r>
      <w:r>
        <w:rPr>
          <w:spacing w:val="-3"/>
          <w:sz w:val="24"/>
          <w:szCs w:val="24"/>
        </w:rPr>
        <w:t>T</w:t>
      </w:r>
      <w:r w:rsidRPr="00361372">
        <w:rPr>
          <w:spacing w:val="-3"/>
          <w:sz w:val="24"/>
          <w:szCs w:val="24"/>
        </w:rPr>
        <w:t>anácsnak. Keressük-e meg a rektorjelölteket?</w:t>
      </w: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proofErr w:type="spellStart"/>
      <w:r w:rsidRPr="00E317C6">
        <w:rPr>
          <w:i/>
          <w:iCs/>
          <w:spacing w:val="-3"/>
          <w:sz w:val="24"/>
          <w:szCs w:val="24"/>
        </w:rPr>
        <w:t>Galácz</w:t>
      </w:r>
      <w:proofErr w:type="spellEnd"/>
      <w:r w:rsidRPr="00E317C6">
        <w:rPr>
          <w:i/>
          <w:iCs/>
          <w:spacing w:val="-3"/>
          <w:sz w:val="24"/>
          <w:szCs w:val="24"/>
        </w:rPr>
        <w:t xml:space="preserve"> András</w:t>
      </w:r>
      <w:r>
        <w:rPr>
          <w:spacing w:val="-3"/>
          <w:sz w:val="24"/>
          <w:szCs w:val="24"/>
        </w:rPr>
        <w:t xml:space="preserve"> hozzátette, hogy k</w:t>
      </w:r>
      <w:r w:rsidRPr="00361372">
        <w:rPr>
          <w:spacing w:val="-3"/>
          <w:sz w:val="24"/>
          <w:szCs w:val="24"/>
        </w:rPr>
        <w:t xml:space="preserve">érjük </w:t>
      </w:r>
      <w:r>
        <w:rPr>
          <w:spacing w:val="-3"/>
          <w:sz w:val="24"/>
          <w:szCs w:val="24"/>
        </w:rPr>
        <w:t xml:space="preserve">a professzorok és az egyetemi vezetés közötti </w:t>
      </w:r>
      <w:proofErr w:type="gramStart"/>
      <w:r>
        <w:rPr>
          <w:spacing w:val="-3"/>
          <w:sz w:val="24"/>
          <w:szCs w:val="24"/>
        </w:rPr>
        <w:t>információ</w:t>
      </w:r>
      <w:proofErr w:type="gramEnd"/>
      <w:r>
        <w:rPr>
          <w:spacing w:val="-3"/>
          <w:sz w:val="24"/>
          <w:szCs w:val="24"/>
        </w:rPr>
        <w:t>áramlást</w:t>
      </w:r>
      <w:r w:rsidRPr="00361372">
        <w:rPr>
          <w:spacing w:val="-3"/>
          <w:sz w:val="24"/>
          <w:szCs w:val="24"/>
        </w:rPr>
        <w:t xml:space="preserve">. </w:t>
      </w: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r w:rsidRPr="00E317C6">
        <w:rPr>
          <w:i/>
          <w:iCs/>
          <w:spacing w:val="-3"/>
          <w:sz w:val="24"/>
          <w:szCs w:val="24"/>
        </w:rPr>
        <w:t>Mindszenty Andrea</w:t>
      </w:r>
      <w:r>
        <w:rPr>
          <w:spacing w:val="-3"/>
          <w:sz w:val="24"/>
          <w:szCs w:val="24"/>
        </w:rPr>
        <w:t xml:space="preserve"> szerint meg kell fogalmazni, hogy miért</w:t>
      </w:r>
      <w:r w:rsidRPr="00361372">
        <w:rPr>
          <w:spacing w:val="-3"/>
          <w:sz w:val="24"/>
          <w:szCs w:val="24"/>
        </w:rPr>
        <w:t xml:space="preserve"> érezzük azt, hogy az</w:t>
      </w:r>
      <w:r>
        <w:rPr>
          <w:spacing w:val="-3"/>
          <w:sz w:val="24"/>
          <w:szCs w:val="24"/>
        </w:rPr>
        <w:t xml:space="preserve"> FFI</w:t>
      </w:r>
      <w:r w:rsidRPr="00361372">
        <w:rPr>
          <w:spacing w:val="-3"/>
          <w:sz w:val="24"/>
          <w:szCs w:val="24"/>
        </w:rPr>
        <w:t xml:space="preserve"> nem tudja talán ezt a modellváltást </w:t>
      </w:r>
      <w:r>
        <w:rPr>
          <w:spacing w:val="-3"/>
          <w:sz w:val="24"/>
          <w:szCs w:val="24"/>
        </w:rPr>
        <w:t>beépíteni a saját stratégiájába.</w:t>
      </w: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r w:rsidRPr="00E317C6">
        <w:rPr>
          <w:i/>
          <w:iCs/>
          <w:spacing w:val="-3"/>
          <w:sz w:val="24"/>
          <w:szCs w:val="24"/>
        </w:rPr>
        <w:t>Harangi Szabolcs</w:t>
      </w:r>
      <w:r>
        <w:rPr>
          <w:spacing w:val="-3"/>
          <w:sz w:val="24"/>
          <w:szCs w:val="24"/>
        </w:rPr>
        <w:t>:</w:t>
      </w:r>
    </w:p>
    <w:p w:rsidR="004D2070" w:rsidRDefault="004D2070" w:rsidP="00361372">
      <w:pPr>
        <w:jc w:val="both"/>
        <w:rPr>
          <w:spacing w:val="-3"/>
          <w:sz w:val="24"/>
          <w:szCs w:val="24"/>
        </w:rPr>
      </w:pPr>
    </w:p>
    <w:p w:rsidR="004D2070" w:rsidRPr="00361372" w:rsidRDefault="004D2070" w:rsidP="00F1181F">
      <w:pPr>
        <w:jc w:val="both"/>
        <w:rPr>
          <w:spacing w:val="-3"/>
          <w:sz w:val="24"/>
          <w:szCs w:val="24"/>
        </w:rPr>
      </w:pPr>
      <w:r w:rsidRPr="006F60D6">
        <w:rPr>
          <w:b/>
          <w:bCs/>
          <w:spacing w:val="-3"/>
          <w:sz w:val="24"/>
          <w:szCs w:val="24"/>
        </w:rPr>
        <w:t xml:space="preserve">Javaslat 3: Szorgalmazzuk, hogy minél több </w:t>
      </w:r>
      <w:proofErr w:type="gramStart"/>
      <w:r w:rsidRPr="006F60D6">
        <w:rPr>
          <w:b/>
          <w:bCs/>
          <w:spacing w:val="-3"/>
          <w:sz w:val="24"/>
          <w:szCs w:val="24"/>
        </w:rPr>
        <w:t>információ</w:t>
      </w:r>
      <w:proofErr w:type="gramEnd"/>
      <w:r w:rsidRPr="006F60D6">
        <w:rPr>
          <w:b/>
          <w:bCs/>
          <w:spacing w:val="-3"/>
          <w:sz w:val="24"/>
          <w:szCs w:val="24"/>
        </w:rPr>
        <w:t xml:space="preserve"> jöjjön a modellváltási elképzelésekről a fenntartótól. Például hogyan fog megjelenni az ígért egyetemi fejlesztés. </w:t>
      </w:r>
      <w:r w:rsidRPr="00F1181F">
        <w:rPr>
          <w:b/>
          <w:bCs/>
          <w:spacing w:val="-3"/>
          <w:sz w:val="24"/>
          <w:szCs w:val="24"/>
        </w:rPr>
        <w:lastRenderedPageBreak/>
        <w:t xml:space="preserve">Javasoljuk, hogy a Stumpf Istvánt hívják meg az </w:t>
      </w:r>
      <w:proofErr w:type="gramStart"/>
      <w:r w:rsidRPr="00F1181F">
        <w:rPr>
          <w:b/>
          <w:bCs/>
          <w:spacing w:val="-3"/>
          <w:sz w:val="24"/>
          <w:szCs w:val="24"/>
        </w:rPr>
        <w:t>egyetemre</w:t>
      </w:r>
      <w:proofErr w:type="gramEnd"/>
      <w:r w:rsidRPr="00F1181F">
        <w:rPr>
          <w:b/>
          <w:bCs/>
          <w:spacing w:val="-3"/>
          <w:sz w:val="24"/>
          <w:szCs w:val="24"/>
        </w:rPr>
        <w:t xml:space="preserve"> egy párbeszédre a modellváltással kapcsolatban.</w:t>
      </w:r>
      <w:r w:rsidRPr="00361372">
        <w:rPr>
          <w:spacing w:val="-3"/>
          <w:sz w:val="24"/>
          <w:szCs w:val="24"/>
        </w:rPr>
        <w:t xml:space="preserve"> </w:t>
      </w:r>
    </w:p>
    <w:p w:rsidR="004D2070" w:rsidRPr="006F60D6" w:rsidRDefault="004D2070" w:rsidP="00361372">
      <w:pPr>
        <w:jc w:val="both"/>
        <w:rPr>
          <w:b/>
          <w:bCs/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r w:rsidRPr="00E317C6">
        <w:rPr>
          <w:i/>
          <w:iCs/>
          <w:spacing w:val="-3"/>
          <w:sz w:val="24"/>
          <w:szCs w:val="24"/>
        </w:rPr>
        <w:t>Magyari Enikő</w:t>
      </w:r>
      <w:r>
        <w:rPr>
          <w:spacing w:val="-3"/>
          <w:sz w:val="24"/>
          <w:szCs w:val="24"/>
        </w:rPr>
        <w:t xml:space="preserve"> hozzátette, hogy a</w:t>
      </w:r>
      <w:r w:rsidRPr="00361372">
        <w:rPr>
          <w:spacing w:val="-3"/>
          <w:sz w:val="24"/>
          <w:szCs w:val="24"/>
        </w:rPr>
        <w:t xml:space="preserve"> rektor azért tudhat többet</w:t>
      </w:r>
      <w:r>
        <w:rPr>
          <w:spacing w:val="-3"/>
          <w:sz w:val="24"/>
          <w:szCs w:val="24"/>
        </w:rPr>
        <w:t xml:space="preserve"> a kérdésben</w:t>
      </w:r>
      <w:r w:rsidRPr="00361372">
        <w:rPr>
          <w:spacing w:val="-3"/>
          <w:sz w:val="24"/>
          <w:szCs w:val="24"/>
        </w:rPr>
        <w:t xml:space="preserve">, mert ő a </w:t>
      </w:r>
      <w:r>
        <w:rPr>
          <w:spacing w:val="-3"/>
          <w:sz w:val="24"/>
          <w:szCs w:val="24"/>
        </w:rPr>
        <w:t>R</w:t>
      </w:r>
      <w:r w:rsidRPr="00361372">
        <w:rPr>
          <w:spacing w:val="-3"/>
          <w:sz w:val="24"/>
          <w:szCs w:val="24"/>
        </w:rPr>
        <w:t xml:space="preserve">ektori </w:t>
      </w:r>
      <w:r>
        <w:rPr>
          <w:spacing w:val="-3"/>
          <w:sz w:val="24"/>
          <w:szCs w:val="24"/>
        </w:rPr>
        <w:t>K</w:t>
      </w:r>
      <w:r w:rsidRPr="00361372">
        <w:rPr>
          <w:spacing w:val="-3"/>
          <w:sz w:val="24"/>
          <w:szCs w:val="24"/>
        </w:rPr>
        <w:t xml:space="preserve">onferencia elnöke. </w:t>
      </w:r>
      <w:r>
        <w:rPr>
          <w:spacing w:val="-3"/>
          <w:sz w:val="24"/>
          <w:szCs w:val="24"/>
        </w:rPr>
        <w:t>Tudni kell, hogy a</w:t>
      </w:r>
      <w:r w:rsidRPr="00361372">
        <w:rPr>
          <w:spacing w:val="-3"/>
          <w:sz w:val="24"/>
          <w:szCs w:val="24"/>
        </w:rPr>
        <w:t xml:space="preserve"> rektor csak annyit kommunikál, hogy még nem érinti </w:t>
      </w:r>
      <w:r>
        <w:rPr>
          <w:spacing w:val="-3"/>
          <w:sz w:val="24"/>
          <w:szCs w:val="24"/>
        </w:rPr>
        <w:t>az ELTÉ-t a kérdés</w:t>
      </w:r>
      <w:r w:rsidRPr="00361372">
        <w:rPr>
          <w:spacing w:val="-3"/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 xml:space="preserve">Fontos, hogy minél több </w:t>
      </w:r>
      <w:proofErr w:type="gramStart"/>
      <w:r>
        <w:rPr>
          <w:spacing w:val="-3"/>
          <w:sz w:val="24"/>
          <w:szCs w:val="24"/>
        </w:rPr>
        <w:t>információt</w:t>
      </w:r>
      <w:proofErr w:type="gramEnd"/>
      <w:r>
        <w:rPr>
          <w:spacing w:val="-3"/>
          <w:sz w:val="24"/>
          <w:szCs w:val="24"/>
        </w:rPr>
        <w:t xml:space="preserve"> tudjunk, de</w:t>
      </w:r>
      <w:r w:rsidRPr="00361372">
        <w:rPr>
          <w:spacing w:val="-3"/>
          <w:sz w:val="24"/>
          <w:szCs w:val="24"/>
        </w:rPr>
        <w:t xml:space="preserve"> ezt a kérdést a minisztériumnak kell feltenni. </w:t>
      </w: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  <w:proofErr w:type="spellStart"/>
      <w:r w:rsidRPr="00E317C6">
        <w:rPr>
          <w:i/>
          <w:iCs/>
          <w:spacing w:val="-3"/>
          <w:sz w:val="24"/>
          <w:szCs w:val="24"/>
        </w:rPr>
        <w:t>Karátson</w:t>
      </w:r>
      <w:proofErr w:type="spellEnd"/>
      <w:r w:rsidRPr="00E317C6">
        <w:rPr>
          <w:i/>
          <w:iCs/>
          <w:spacing w:val="-3"/>
          <w:sz w:val="24"/>
          <w:szCs w:val="24"/>
        </w:rPr>
        <w:t xml:space="preserve"> Dávid</w:t>
      </w:r>
      <w:r>
        <w:rPr>
          <w:spacing w:val="-3"/>
          <w:sz w:val="24"/>
          <w:szCs w:val="24"/>
        </w:rPr>
        <w:t xml:space="preserve"> e</w:t>
      </w:r>
      <w:r w:rsidRPr="00361372">
        <w:rPr>
          <w:spacing w:val="-3"/>
          <w:sz w:val="24"/>
          <w:szCs w:val="24"/>
        </w:rPr>
        <w:t>gyetért</w:t>
      </w:r>
      <w:r>
        <w:rPr>
          <w:spacing w:val="-3"/>
          <w:sz w:val="24"/>
          <w:szCs w:val="24"/>
        </w:rPr>
        <w:t>ett ezzel, de meg kell tartani a hivatalos utat</w:t>
      </w:r>
      <w:r w:rsidRPr="00361372">
        <w:rPr>
          <w:spacing w:val="-3"/>
          <w:sz w:val="24"/>
          <w:szCs w:val="24"/>
        </w:rPr>
        <w:t xml:space="preserve"> a KPT-n keresztül. </w:t>
      </w:r>
    </w:p>
    <w:p w:rsidR="004D2070" w:rsidRDefault="004D2070" w:rsidP="00F1181F">
      <w:pPr>
        <w:jc w:val="both"/>
        <w:rPr>
          <w:spacing w:val="-3"/>
          <w:sz w:val="24"/>
          <w:szCs w:val="24"/>
        </w:rPr>
      </w:pPr>
    </w:p>
    <w:p w:rsidR="004D2070" w:rsidRDefault="004D2070" w:rsidP="00F1181F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A Professzori Tanács </w:t>
      </w:r>
      <w:proofErr w:type="gramStart"/>
      <w:r>
        <w:rPr>
          <w:spacing w:val="-3"/>
          <w:sz w:val="24"/>
          <w:szCs w:val="24"/>
        </w:rPr>
        <w:t>egyhangúlag</w:t>
      </w:r>
      <w:proofErr w:type="gramEnd"/>
      <w:r>
        <w:rPr>
          <w:spacing w:val="-3"/>
          <w:sz w:val="24"/>
          <w:szCs w:val="24"/>
        </w:rPr>
        <w:t xml:space="preserve"> megszavazta, hogy egy levelet fogalmazzanak meg, mely tartalmazza az információkérést, Stumpf István egyetemre való meghívását egy párbeszédre illetve a </w:t>
      </w:r>
      <w:proofErr w:type="spellStart"/>
      <w:r>
        <w:rPr>
          <w:spacing w:val="-3"/>
          <w:sz w:val="24"/>
          <w:szCs w:val="24"/>
        </w:rPr>
        <w:t>rektrojelöltektől</w:t>
      </w:r>
      <w:proofErr w:type="spellEnd"/>
      <w:r>
        <w:rPr>
          <w:spacing w:val="-3"/>
          <w:sz w:val="24"/>
          <w:szCs w:val="24"/>
        </w:rPr>
        <w:t xml:space="preserve"> való véleménykérést. </w:t>
      </w:r>
    </w:p>
    <w:p w:rsidR="004D2070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r w:rsidRPr="00E317C6">
        <w:rPr>
          <w:i/>
          <w:iCs/>
          <w:spacing w:val="-3"/>
          <w:sz w:val="24"/>
          <w:szCs w:val="24"/>
        </w:rPr>
        <w:t>Magyari Enikő</w:t>
      </w:r>
      <w:r>
        <w:rPr>
          <w:spacing w:val="-3"/>
          <w:sz w:val="24"/>
          <w:szCs w:val="24"/>
        </w:rPr>
        <w:t xml:space="preserve"> felhívta a figyelmet a f</w:t>
      </w:r>
      <w:r w:rsidRPr="00361372">
        <w:rPr>
          <w:spacing w:val="-3"/>
          <w:sz w:val="24"/>
          <w:szCs w:val="24"/>
        </w:rPr>
        <w:t xml:space="preserve">inom hangvétel </w:t>
      </w:r>
      <w:r>
        <w:rPr>
          <w:spacing w:val="-3"/>
          <w:sz w:val="24"/>
          <w:szCs w:val="24"/>
        </w:rPr>
        <w:t>fontosságára.</w:t>
      </w:r>
    </w:p>
    <w:p w:rsidR="004D2070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361372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 Professzori Tanács Szabó Mária professzor asszonyról való megemlékezéssel zárult.</w:t>
      </w: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Pr="00361372" w:rsidRDefault="004D2070" w:rsidP="00361372">
      <w:pPr>
        <w:jc w:val="both"/>
        <w:rPr>
          <w:spacing w:val="-3"/>
          <w:sz w:val="24"/>
          <w:szCs w:val="24"/>
        </w:rPr>
      </w:pPr>
    </w:p>
    <w:p w:rsidR="004D2070" w:rsidRDefault="004D2070" w:rsidP="00796EEF">
      <w:pPr>
        <w:jc w:val="both"/>
        <w:rPr>
          <w:sz w:val="24"/>
          <w:szCs w:val="24"/>
        </w:rPr>
      </w:pPr>
    </w:p>
    <w:p w:rsidR="004D2070" w:rsidRPr="005F027B" w:rsidRDefault="004D2070" w:rsidP="00796EEF">
      <w:pPr>
        <w:jc w:val="both"/>
        <w:rPr>
          <w:sz w:val="24"/>
          <w:szCs w:val="24"/>
        </w:rPr>
      </w:pPr>
      <w:r w:rsidRPr="005F027B">
        <w:rPr>
          <w:sz w:val="24"/>
          <w:szCs w:val="24"/>
        </w:rPr>
        <w:t>Budapest, 20</w:t>
      </w:r>
      <w:r>
        <w:rPr>
          <w:sz w:val="24"/>
          <w:szCs w:val="24"/>
        </w:rPr>
        <w:t>21.02.04.</w:t>
      </w:r>
    </w:p>
    <w:p w:rsidR="004D2070" w:rsidRPr="00796EEF" w:rsidRDefault="004D2070" w:rsidP="00CB2958">
      <w:pPr>
        <w:jc w:val="both"/>
        <w:rPr>
          <w:color w:val="000000"/>
          <w:sz w:val="24"/>
          <w:szCs w:val="24"/>
        </w:rPr>
      </w:pPr>
    </w:p>
    <w:p w:rsidR="004D2070" w:rsidRPr="00796EEF" w:rsidRDefault="004D2070" w:rsidP="00574EF8">
      <w:pPr>
        <w:jc w:val="both"/>
        <w:rPr>
          <w:sz w:val="24"/>
          <w:szCs w:val="24"/>
          <w:shd w:val="clear" w:color="auto" w:fill="FFFFFF"/>
        </w:rPr>
      </w:pPr>
    </w:p>
    <w:p w:rsidR="004D2070" w:rsidRDefault="004D2070" w:rsidP="00574EF8">
      <w:pPr>
        <w:jc w:val="both"/>
        <w:rPr>
          <w:sz w:val="24"/>
          <w:szCs w:val="24"/>
        </w:rPr>
      </w:pPr>
    </w:p>
    <w:tbl>
      <w:tblPr>
        <w:tblpPr w:leftFromText="141" w:rightFromText="141" w:vertAnchor="page" w:horzAnchor="page" w:tblpX="5461" w:tblpY="8665"/>
        <w:tblW w:w="0" w:type="auto"/>
        <w:tblLook w:val="01E0" w:firstRow="1" w:lastRow="1" w:firstColumn="1" w:lastColumn="1" w:noHBand="0" w:noVBand="0"/>
      </w:tblPr>
      <w:tblGrid>
        <w:gridCol w:w="4589"/>
      </w:tblGrid>
      <w:tr w:rsidR="004D2070" w:rsidRPr="005F027B">
        <w:tc>
          <w:tcPr>
            <w:tcW w:w="4589" w:type="dxa"/>
          </w:tcPr>
          <w:p w:rsidR="004D2070" w:rsidRPr="005F027B" w:rsidRDefault="004D2070" w:rsidP="002E10EB">
            <w:pPr>
              <w:jc w:val="both"/>
              <w:rPr>
                <w:sz w:val="24"/>
                <w:szCs w:val="24"/>
              </w:rPr>
            </w:pPr>
          </w:p>
          <w:p w:rsidR="004D2070" w:rsidRPr="005F027B" w:rsidRDefault="004D2070" w:rsidP="002E10EB">
            <w:pPr>
              <w:jc w:val="both"/>
              <w:rPr>
                <w:sz w:val="24"/>
                <w:szCs w:val="24"/>
              </w:rPr>
            </w:pPr>
            <w:r w:rsidRPr="005F027B">
              <w:rPr>
                <w:sz w:val="24"/>
                <w:szCs w:val="24"/>
              </w:rPr>
              <w:t>………………………………….</w:t>
            </w:r>
          </w:p>
        </w:tc>
      </w:tr>
      <w:tr w:rsidR="004D2070" w:rsidRPr="005F027B">
        <w:trPr>
          <w:trHeight w:val="379"/>
        </w:trPr>
        <w:tc>
          <w:tcPr>
            <w:tcW w:w="4589" w:type="dxa"/>
          </w:tcPr>
          <w:p w:rsidR="004D2070" w:rsidRPr="005F027B" w:rsidRDefault="004D2070" w:rsidP="002E1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sz w:val="24"/>
                <w:szCs w:val="24"/>
              </w:rPr>
              <w:t>Karátson</w:t>
            </w:r>
            <w:proofErr w:type="spellEnd"/>
            <w:r>
              <w:rPr>
                <w:sz w:val="24"/>
                <w:szCs w:val="24"/>
              </w:rPr>
              <w:t xml:space="preserve"> Dávid</w:t>
            </w:r>
          </w:p>
          <w:p w:rsidR="004D2070" w:rsidRPr="005F027B" w:rsidRDefault="004D2070" w:rsidP="002E1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szakterületi Professzori Tanács elnöke</w:t>
            </w:r>
          </w:p>
        </w:tc>
      </w:tr>
      <w:tr w:rsidR="004D2070" w:rsidRPr="005F027B">
        <w:tc>
          <w:tcPr>
            <w:tcW w:w="4589" w:type="dxa"/>
          </w:tcPr>
          <w:p w:rsidR="004D2070" w:rsidRPr="005F027B" w:rsidRDefault="004D2070" w:rsidP="002E10EB">
            <w:pPr>
              <w:jc w:val="both"/>
              <w:rPr>
                <w:sz w:val="24"/>
                <w:szCs w:val="24"/>
              </w:rPr>
            </w:pPr>
          </w:p>
        </w:tc>
      </w:tr>
      <w:tr w:rsidR="004D2070" w:rsidRPr="005F027B">
        <w:trPr>
          <w:trHeight w:val="379"/>
        </w:trPr>
        <w:tc>
          <w:tcPr>
            <w:tcW w:w="4589" w:type="dxa"/>
          </w:tcPr>
          <w:p w:rsidR="004D2070" w:rsidRPr="005F027B" w:rsidRDefault="004D2070" w:rsidP="002E10EB">
            <w:pPr>
              <w:jc w:val="both"/>
              <w:rPr>
                <w:sz w:val="24"/>
                <w:szCs w:val="24"/>
              </w:rPr>
            </w:pPr>
          </w:p>
        </w:tc>
      </w:tr>
      <w:tr w:rsidR="004D2070" w:rsidRPr="005F027B">
        <w:tc>
          <w:tcPr>
            <w:tcW w:w="4589" w:type="dxa"/>
          </w:tcPr>
          <w:p w:rsidR="004D2070" w:rsidRPr="005F027B" w:rsidRDefault="004D2070" w:rsidP="002E10EB">
            <w:pPr>
              <w:jc w:val="both"/>
              <w:rPr>
                <w:sz w:val="24"/>
                <w:szCs w:val="24"/>
              </w:rPr>
            </w:pPr>
          </w:p>
        </w:tc>
      </w:tr>
      <w:tr w:rsidR="004D2070" w:rsidRPr="005F027B">
        <w:trPr>
          <w:trHeight w:val="379"/>
        </w:trPr>
        <w:tc>
          <w:tcPr>
            <w:tcW w:w="4589" w:type="dxa"/>
          </w:tcPr>
          <w:p w:rsidR="004D2070" w:rsidRPr="005F027B" w:rsidRDefault="004D2070" w:rsidP="002E10EB">
            <w:pPr>
              <w:jc w:val="both"/>
              <w:rPr>
                <w:sz w:val="24"/>
                <w:szCs w:val="24"/>
              </w:rPr>
            </w:pPr>
          </w:p>
        </w:tc>
      </w:tr>
    </w:tbl>
    <w:p w:rsidR="004D2070" w:rsidRPr="00574EF8" w:rsidRDefault="004D2070" w:rsidP="00796EEF">
      <w:pPr>
        <w:jc w:val="both"/>
        <w:rPr>
          <w:sz w:val="24"/>
          <w:szCs w:val="24"/>
        </w:rPr>
      </w:pPr>
    </w:p>
    <w:sectPr w:rsidR="004D2070" w:rsidRPr="00574EF8" w:rsidSect="00B06AD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247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83" w:rsidRDefault="00377C83" w:rsidP="004A3AAE">
      <w:r>
        <w:separator/>
      </w:r>
    </w:p>
  </w:endnote>
  <w:endnote w:type="continuationSeparator" w:id="0">
    <w:p w:rsidR="00377C83" w:rsidRDefault="00377C83" w:rsidP="004A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70" w:rsidRDefault="00377C8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17810">
      <w:rPr>
        <w:noProof/>
      </w:rPr>
      <w:t>4</w:t>
    </w:r>
    <w:r>
      <w:rPr>
        <w:noProof/>
      </w:rPr>
      <w:fldChar w:fldCharType="end"/>
    </w:r>
    <w:r w:rsidR="004D2070">
      <w:t>/3</w:t>
    </w:r>
  </w:p>
  <w:p w:rsidR="004D2070" w:rsidRDefault="004D20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70" w:rsidRDefault="004D2070">
    <w:pPr>
      <w:pStyle w:val="llb"/>
      <w:jc w:val="center"/>
    </w:pPr>
  </w:p>
  <w:p w:rsidR="004D2070" w:rsidRDefault="004D20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83" w:rsidRDefault="00377C83" w:rsidP="004A3AAE">
      <w:r>
        <w:separator/>
      </w:r>
    </w:p>
  </w:footnote>
  <w:footnote w:type="continuationSeparator" w:id="0">
    <w:p w:rsidR="00377C83" w:rsidRDefault="00377C83" w:rsidP="004A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2268"/>
      <w:gridCol w:w="3685"/>
    </w:tblGrid>
    <w:tr w:rsidR="004D2070">
      <w:tc>
        <w:tcPr>
          <w:tcW w:w="3756" w:type="dxa"/>
        </w:tcPr>
        <w:p w:rsidR="004D2070" w:rsidRDefault="004D2070" w:rsidP="009A6013">
          <w:pPr>
            <w:pStyle w:val="lfej"/>
          </w:pPr>
        </w:p>
      </w:tc>
      <w:tc>
        <w:tcPr>
          <w:tcW w:w="2268" w:type="dxa"/>
        </w:tcPr>
        <w:p w:rsidR="004D2070" w:rsidRDefault="004D2070">
          <w:pPr>
            <w:pStyle w:val="lfej"/>
            <w:jc w:val="center"/>
          </w:pPr>
        </w:p>
      </w:tc>
      <w:tc>
        <w:tcPr>
          <w:tcW w:w="3685" w:type="dxa"/>
        </w:tcPr>
        <w:p w:rsidR="004D2070" w:rsidRDefault="004D2070">
          <w:pPr>
            <w:pStyle w:val="lfej"/>
            <w:jc w:val="center"/>
          </w:pPr>
        </w:p>
      </w:tc>
    </w:tr>
  </w:tbl>
  <w:p w:rsidR="004D2070" w:rsidRDefault="004D207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0" w:type="dxa"/>
      <w:jc w:val="center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98"/>
      <w:gridCol w:w="1872"/>
      <w:gridCol w:w="4070"/>
    </w:tblGrid>
    <w:tr w:rsidR="004D2070" w:rsidRPr="00C0634A">
      <w:trPr>
        <w:jc w:val="center"/>
      </w:trPr>
      <w:tc>
        <w:tcPr>
          <w:tcW w:w="3798" w:type="dxa"/>
          <w:tcBorders>
            <w:bottom w:val="single" w:sz="4" w:space="0" w:color="auto"/>
          </w:tcBorders>
          <w:vAlign w:val="center"/>
        </w:tcPr>
        <w:p w:rsidR="004D2070" w:rsidRPr="00C0634A" w:rsidRDefault="004D2070" w:rsidP="00A60BF4">
          <w:pPr>
            <w:spacing w:line="186" w:lineRule="exact"/>
            <w:ind w:firstLine="5"/>
            <w:jc w:val="center"/>
            <w:rPr>
              <w:rFonts w:ascii="Garamond" w:hAnsi="Garamond" w:cs="Garamond"/>
              <w:sz w:val="18"/>
              <w:szCs w:val="18"/>
              <w:lang w:eastAsia="en-US"/>
            </w:rPr>
          </w:pPr>
          <w:r w:rsidRPr="00C0634A">
            <w:rPr>
              <w:rFonts w:ascii="Garamond" w:hAnsi="Garamond" w:cs="Garamond"/>
              <w:sz w:val="18"/>
              <w:szCs w:val="18"/>
              <w:lang w:eastAsia="en-US"/>
            </w:rPr>
            <w:t xml:space="preserve">EÖTVÖS LORÁND </w:t>
          </w:r>
          <w:r w:rsidRPr="00C0634A">
            <w:rPr>
              <w:rFonts w:ascii="Garamond" w:hAnsi="Garamond" w:cs="Garamond"/>
              <w:spacing w:val="-3"/>
              <w:sz w:val="18"/>
              <w:szCs w:val="18"/>
              <w:lang w:eastAsia="en-US"/>
            </w:rPr>
            <w:t>TUDOMÁNYEGYETEM</w:t>
          </w:r>
        </w:p>
        <w:p w:rsidR="004D2070" w:rsidRPr="00C0634A" w:rsidRDefault="004D2070" w:rsidP="00A60BF4">
          <w:pPr>
            <w:spacing w:before="1" w:line="237" w:lineRule="auto"/>
            <w:ind w:left="355" w:right="225" w:firstLine="5"/>
            <w:jc w:val="center"/>
            <w:rPr>
              <w:rFonts w:ascii="Garamond" w:hAnsi="Garamond" w:cs="Garamond"/>
              <w:spacing w:val="-3"/>
              <w:sz w:val="18"/>
              <w:szCs w:val="18"/>
              <w:lang w:eastAsia="en-US"/>
            </w:rPr>
          </w:pPr>
          <w:r w:rsidRPr="00C0634A">
            <w:rPr>
              <w:rFonts w:ascii="Garamond" w:hAnsi="Garamond" w:cs="Garamond"/>
              <w:sz w:val="24"/>
              <w:szCs w:val="24"/>
              <w:lang w:eastAsia="en-US"/>
            </w:rPr>
            <w:t>F</w:t>
          </w:r>
          <w:r w:rsidRPr="00C0634A">
            <w:rPr>
              <w:rFonts w:ascii="Garamond" w:hAnsi="Garamond" w:cs="Garamond"/>
              <w:sz w:val="18"/>
              <w:szCs w:val="18"/>
              <w:lang w:eastAsia="en-US"/>
            </w:rPr>
            <w:t>ÖLDRAJZ</w:t>
          </w:r>
          <w:r w:rsidRPr="00C0634A">
            <w:rPr>
              <w:rFonts w:ascii="Garamond" w:hAnsi="Garamond" w:cs="Garamond"/>
              <w:sz w:val="24"/>
              <w:szCs w:val="24"/>
              <w:lang w:eastAsia="en-US"/>
            </w:rPr>
            <w:t xml:space="preserve">- </w:t>
          </w:r>
          <w:proofErr w:type="gramStart"/>
          <w:r w:rsidRPr="00C0634A">
            <w:rPr>
              <w:rFonts w:ascii="Garamond" w:hAnsi="Garamond" w:cs="Garamond"/>
              <w:sz w:val="18"/>
              <w:szCs w:val="18"/>
              <w:lang w:eastAsia="en-US"/>
            </w:rPr>
            <w:t>ÉS</w:t>
          </w:r>
          <w:proofErr w:type="gramEnd"/>
          <w:r w:rsidRPr="00C0634A">
            <w:rPr>
              <w:rFonts w:ascii="Garamond" w:hAnsi="Garamond" w:cs="Garamond"/>
              <w:spacing w:val="18"/>
              <w:sz w:val="18"/>
              <w:szCs w:val="18"/>
              <w:lang w:eastAsia="en-US"/>
            </w:rPr>
            <w:t xml:space="preserve"> </w:t>
          </w:r>
          <w:r w:rsidRPr="00C0634A">
            <w:rPr>
              <w:rFonts w:ascii="Garamond" w:hAnsi="Garamond" w:cs="Garamond"/>
              <w:spacing w:val="-3"/>
              <w:sz w:val="24"/>
              <w:szCs w:val="24"/>
              <w:lang w:eastAsia="en-US"/>
            </w:rPr>
            <w:t>F</w:t>
          </w:r>
          <w:r w:rsidRPr="00C0634A">
            <w:rPr>
              <w:rFonts w:ascii="Garamond" w:hAnsi="Garamond" w:cs="Garamond"/>
              <w:spacing w:val="-3"/>
              <w:sz w:val="18"/>
              <w:szCs w:val="18"/>
              <w:lang w:eastAsia="en-US"/>
            </w:rPr>
            <w:t>ÖLDTUDOMÁNYI</w:t>
          </w:r>
        </w:p>
        <w:p w:rsidR="004D2070" w:rsidRPr="00C0634A" w:rsidRDefault="004D2070" w:rsidP="00A60BF4">
          <w:pPr>
            <w:spacing w:before="1" w:line="237" w:lineRule="auto"/>
            <w:ind w:left="355" w:right="225" w:firstLine="5"/>
            <w:jc w:val="center"/>
            <w:rPr>
              <w:rFonts w:ascii="Garamond" w:hAnsi="Garamond" w:cs="Garamond"/>
              <w:sz w:val="18"/>
              <w:szCs w:val="18"/>
              <w:lang w:eastAsia="en-US"/>
            </w:rPr>
          </w:pPr>
          <w:r w:rsidRPr="00C0634A">
            <w:rPr>
              <w:rFonts w:ascii="Garamond" w:hAnsi="Garamond" w:cs="Garamond"/>
              <w:sz w:val="24"/>
              <w:szCs w:val="24"/>
              <w:lang w:eastAsia="en-US"/>
            </w:rPr>
            <w:t>I</w:t>
          </w:r>
          <w:r w:rsidRPr="00C0634A">
            <w:rPr>
              <w:rFonts w:ascii="Garamond" w:hAnsi="Garamond" w:cs="Garamond"/>
              <w:sz w:val="18"/>
              <w:szCs w:val="18"/>
              <w:lang w:eastAsia="en-US"/>
            </w:rPr>
            <w:t>NTÉZET</w:t>
          </w:r>
        </w:p>
        <w:p w:rsidR="004D2070" w:rsidRPr="00C0634A" w:rsidRDefault="004D2070" w:rsidP="00A60BF4">
          <w:pPr>
            <w:ind w:firstLine="5"/>
            <w:jc w:val="center"/>
            <w:rPr>
              <w:rFonts w:ascii="Garamond" w:hAnsi="Garamond" w:cs="Garamond"/>
              <w:sz w:val="22"/>
              <w:szCs w:val="22"/>
              <w:lang w:eastAsia="en-US"/>
            </w:rPr>
          </w:pPr>
          <w:r w:rsidRPr="00C0634A">
            <w:rPr>
              <w:rFonts w:ascii="Garamond" w:hAnsi="Garamond" w:cs="Garamond"/>
              <w:sz w:val="22"/>
              <w:szCs w:val="22"/>
              <w:lang w:eastAsia="en-US"/>
            </w:rPr>
            <w:t xml:space="preserve">1117 Budapest, Pázmány Péter </w:t>
          </w:r>
          <w:proofErr w:type="spellStart"/>
          <w:r w:rsidRPr="00C0634A">
            <w:rPr>
              <w:rFonts w:ascii="Garamond" w:hAnsi="Garamond" w:cs="Garamond"/>
              <w:sz w:val="22"/>
              <w:szCs w:val="22"/>
              <w:lang w:eastAsia="en-US"/>
            </w:rPr>
            <w:t>st</w:t>
          </w:r>
          <w:proofErr w:type="spellEnd"/>
          <w:r w:rsidRPr="00C0634A">
            <w:rPr>
              <w:rFonts w:ascii="Garamond" w:hAnsi="Garamond" w:cs="Garamond"/>
              <w:sz w:val="22"/>
              <w:szCs w:val="22"/>
              <w:lang w:eastAsia="en-US"/>
            </w:rPr>
            <w:t>.</w:t>
          </w:r>
          <w:r w:rsidRPr="00C0634A">
            <w:rPr>
              <w:rFonts w:ascii="Garamond" w:hAnsi="Garamond" w:cs="Garamond"/>
              <w:spacing w:val="-13"/>
              <w:sz w:val="22"/>
              <w:szCs w:val="22"/>
              <w:lang w:eastAsia="en-US"/>
            </w:rPr>
            <w:t xml:space="preserve"> </w:t>
          </w:r>
          <w:r w:rsidRPr="00C0634A">
            <w:rPr>
              <w:rFonts w:ascii="Garamond" w:hAnsi="Garamond" w:cs="Garamond"/>
              <w:sz w:val="22"/>
              <w:szCs w:val="22"/>
              <w:lang w:eastAsia="en-US"/>
            </w:rPr>
            <w:t>1/C.</w:t>
          </w:r>
        </w:p>
        <w:p w:rsidR="004D2070" w:rsidRPr="00C0634A" w:rsidRDefault="004D2070" w:rsidP="00A60BF4">
          <w:pPr>
            <w:ind w:firstLine="5"/>
            <w:jc w:val="center"/>
            <w:rPr>
              <w:rFonts w:ascii="Calibri" w:hAnsi="Calibri" w:cs="Calibri"/>
              <w:sz w:val="24"/>
              <w:szCs w:val="24"/>
              <w:lang w:eastAsia="en-US"/>
            </w:rPr>
          </w:pPr>
          <w:r w:rsidRPr="00C0634A">
            <w:rPr>
              <w:rFonts w:ascii="Garamond" w:hAnsi="Garamond" w:cs="Garamond"/>
              <w:sz w:val="22"/>
              <w:szCs w:val="22"/>
              <w:lang w:eastAsia="en-US"/>
            </w:rPr>
            <w:t>Telefon: (36</w:t>
          </w:r>
          <w:proofErr w:type="gramStart"/>
          <w:r w:rsidRPr="00C0634A">
            <w:rPr>
              <w:rFonts w:ascii="Garamond" w:hAnsi="Garamond" w:cs="Garamond"/>
              <w:sz w:val="22"/>
              <w:szCs w:val="22"/>
              <w:lang w:eastAsia="en-US"/>
            </w:rPr>
            <w:t>)1</w:t>
          </w:r>
          <w:proofErr w:type="gramEnd"/>
          <w:r w:rsidRPr="00C0634A">
            <w:rPr>
              <w:rFonts w:ascii="Garamond" w:hAnsi="Garamond" w:cs="Garamond"/>
              <w:spacing w:val="-9"/>
              <w:sz w:val="22"/>
              <w:szCs w:val="22"/>
              <w:lang w:eastAsia="en-US"/>
            </w:rPr>
            <w:t xml:space="preserve"> </w:t>
          </w:r>
          <w:r>
            <w:rPr>
              <w:rFonts w:ascii="Garamond" w:hAnsi="Garamond" w:cs="Garamond"/>
              <w:sz w:val="22"/>
              <w:szCs w:val="22"/>
              <w:lang w:eastAsia="en-US"/>
            </w:rPr>
            <w:t>372-2500/8011</w:t>
          </w:r>
        </w:p>
      </w:tc>
      <w:tc>
        <w:tcPr>
          <w:tcW w:w="1872" w:type="dxa"/>
          <w:tcBorders>
            <w:bottom w:val="single" w:sz="4" w:space="0" w:color="auto"/>
          </w:tcBorders>
          <w:vAlign w:val="center"/>
        </w:tcPr>
        <w:p w:rsidR="004D2070" w:rsidRPr="00C0634A" w:rsidRDefault="00D7659A" w:rsidP="00A60BF4">
          <w:pPr>
            <w:ind w:left="-28"/>
            <w:jc w:val="center"/>
            <w:rPr>
              <w:rFonts w:ascii="Calibri" w:hAnsi="Calibri" w:cs="Calibri"/>
              <w:sz w:val="24"/>
              <w:szCs w:val="24"/>
              <w:lang w:eastAsia="en-US"/>
            </w:rPr>
          </w:pPr>
          <w:r>
            <w:rPr>
              <w:rFonts w:ascii="Calibri" w:hAnsi="Calibri" w:cs="Calibri"/>
              <w:noProof/>
              <w:sz w:val="24"/>
              <w:szCs w:val="24"/>
            </w:rPr>
            <w:drawing>
              <wp:inline distT="0" distB="0" distL="0" distR="0">
                <wp:extent cx="960120" cy="922020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0" w:type="dxa"/>
          <w:tcBorders>
            <w:bottom w:val="single" w:sz="4" w:space="0" w:color="auto"/>
          </w:tcBorders>
          <w:vAlign w:val="center"/>
        </w:tcPr>
        <w:p w:rsidR="004D2070" w:rsidRPr="00C0634A" w:rsidRDefault="004D2070" w:rsidP="00A60BF4">
          <w:pPr>
            <w:spacing w:line="185" w:lineRule="exact"/>
            <w:jc w:val="center"/>
            <w:rPr>
              <w:rFonts w:ascii="Garamond" w:hAnsi="Garamond" w:cs="Garamond"/>
              <w:sz w:val="18"/>
              <w:szCs w:val="18"/>
              <w:lang w:eastAsia="en-US"/>
            </w:rPr>
          </w:pPr>
          <w:r w:rsidRPr="00C0634A">
            <w:rPr>
              <w:rFonts w:ascii="Garamond" w:hAnsi="Garamond" w:cs="Garamond"/>
              <w:sz w:val="18"/>
              <w:szCs w:val="18"/>
              <w:lang w:eastAsia="en-US"/>
            </w:rPr>
            <w:t>EÖTVÖS LORÁND</w:t>
          </w:r>
          <w:r w:rsidRPr="00C0634A">
            <w:rPr>
              <w:rFonts w:ascii="Garamond" w:hAnsi="Garamond" w:cs="Garamond"/>
              <w:spacing w:val="-4"/>
              <w:sz w:val="18"/>
              <w:szCs w:val="18"/>
              <w:lang w:eastAsia="en-US"/>
            </w:rPr>
            <w:t xml:space="preserve"> </w:t>
          </w:r>
          <w:r w:rsidRPr="00C0634A">
            <w:rPr>
              <w:rFonts w:ascii="Garamond" w:hAnsi="Garamond" w:cs="Garamond"/>
              <w:sz w:val="18"/>
              <w:szCs w:val="18"/>
              <w:lang w:eastAsia="en-US"/>
            </w:rPr>
            <w:t>UNIVERSITY</w:t>
          </w:r>
        </w:p>
        <w:p w:rsidR="004D2070" w:rsidRPr="00C0634A" w:rsidRDefault="004D2070" w:rsidP="00A60BF4">
          <w:pPr>
            <w:spacing w:line="223" w:lineRule="exact"/>
            <w:ind w:right="1"/>
            <w:jc w:val="center"/>
            <w:rPr>
              <w:rFonts w:ascii="Garamond" w:hAnsi="Garamond" w:cs="Garamond"/>
              <w:sz w:val="18"/>
              <w:szCs w:val="18"/>
              <w:lang w:eastAsia="en-US"/>
            </w:rPr>
          </w:pPr>
          <w:r w:rsidRPr="00C0634A">
            <w:rPr>
              <w:rFonts w:ascii="Garamond" w:hAnsi="Calibri" w:cs="Garamond"/>
              <w:sz w:val="18"/>
              <w:szCs w:val="18"/>
              <w:lang w:eastAsia="en-US"/>
            </w:rPr>
            <w:t>INSTITUTE OF GEOGRAPHY</w:t>
          </w:r>
          <w:r w:rsidRPr="00C0634A">
            <w:rPr>
              <w:rFonts w:ascii="Garamond" w:hAnsi="Calibri" w:cs="Garamond"/>
              <w:spacing w:val="-16"/>
              <w:sz w:val="18"/>
              <w:szCs w:val="18"/>
              <w:lang w:eastAsia="en-US"/>
            </w:rPr>
            <w:t xml:space="preserve"> </w:t>
          </w:r>
          <w:r w:rsidRPr="00C0634A">
            <w:rPr>
              <w:rFonts w:ascii="Garamond" w:hAnsi="Calibri" w:cs="Garamond"/>
              <w:sz w:val="18"/>
              <w:szCs w:val="18"/>
              <w:lang w:eastAsia="en-US"/>
            </w:rPr>
            <w:t>AND</w:t>
          </w:r>
        </w:p>
        <w:p w:rsidR="004D2070" w:rsidRPr="00C0634A" w:rsidRDefault="004D2070" w:rsidP="00B80CDD">
          <w:pPr>
            <w:spacing w:line="240" w:lineRule="atLeast"/>
            <w:ind w:left="-169" w:right="9"/>
            <w:jc w:val="center"/>
            <w:rPr>
              <w:rFonts w:ascii="Garamond" w:hAnsi="Garamond" w:cs="Garamond"/>
              <w:sz w:val="18"/>
              <w:szCs w:val="18"/>
              <w:lang w:eastAsia="en-US"/>
            </w:rPr>
          </w:pPr>
          <w:r w:rsidRPr="00C0634A">
            <w:rPr>
              <w:rFonts w:ascii="Garamond" w:hAnsi="Calibri" w:cs="Garamond"/>
              <w:sz w:val="18"/>
              <w:szCs w:val="18"/>
              <w:lang w:eastAsia="en-US"/>
            </w:rPr>
            <w:t>EARTH</w:t>
          </w:r>
          <w:r w:rsidRPr="00C0634A">
            <w:rPr>
              <w:rFonts w:ascii="Garamond" w:hAnsi="Calibri" w:cs="Garamond"/>
              <w:spacing w:val="-10"/>
              <w:sz w:val="18"/>
              <w:szCs w:val="18"/>
              <w:lang w:eastAsia="en-US"/>
            </w:rPr>
            <w:t xml:space="preserve"> </w:t>
          </w:r>
          <w:r w:rsidRPr="00C0634A">
            <w:rPr>
              <w:rFonts w:ascii="Garamond" w:hAnsi="Calibri" w:cs="Garamond"/>
              <w:sz w:val="18"/>
              <w:szCs w:val="18"/>
              <w:lang w:eastAsia="en-US"/>
            </w:rPr>
            <w:t>SCIENCES</w:t>
          </w:r>
        </w:p>
        <w:p w:rsidR="004D2070" w:rsidRPr="00C0634A" w:rsidRDefault="004D2070" w:rsidP="00A60BF4">
          <w:pPr>
            <w:spacing w:before="2" w:line="237" w:lineRule="auto"/>
            <w:ind w:right="37"/>
            <w:jc w:val="center"/>
            <w:rPr>
              <w:rFonts w:ascii="Garamond" w:hAnsi="Garamond" w:cs="Garamond"/>
              <w:sz w:val="22"/>
              <w:szCs w:val="22"/>
              <w:lang w:eastAsia="en-US"/>
            </w:rPr>
          </w:pPr>
          <w:r w:rsidRPr="00C0634A">
            <w:rPr>
              <w:rFonts w:ascii="Garamond" w:hAnsi="Garamond" w:cs="Garamond"/>
              <w:sz w:val="22"/>
              <w:szCs w:val="22"/>
              <w:lang w:eastAsia="en-US"/>
            </w:rPr>
            <w:t>1117 Budapest</w:t>
          </w:r>
          <w:r w:rsidRPr="00C0634A">
            <w:rPr>
              <w:rFonts w:ascii="Garamond" w:hAnsi="Garamond" w:cs="Garamond"/>
              <w:spacing w:val="-5"/>
              <w:sz w:val="22"/>
              <w:szCs w:val="22"/>
              <w:lang w:eastAsia="en-US"/>
            </w:rPr>
            <w:t xml:space="preserve"> </w:t>
          </w:r>
          <w:r w:rsidRPr="00C0634A">
            <w:rPr>
              <w:rFonts w:ascii="Garamond" w:hAnsi="Garamond" w:cs="Garamond"/>
              <w:sz w:val="22"/>
              <w:szCs w:val="22"/>
              <w:lang w:eastAsia="en-US"/>
            </w:rPr>
            <w:t xml:space="preserve">(Hungary), Pázmány P. </w:t>
          </w:r>
          <w:proofErr w:type="spellStart"/>
          <w:r w:rsidRPr="00C0634A">
            <w:rPr>
              <w:rFonts w:ascii="Garamond" w:hAnsi="Garamond" w:cs="Garamond"/>
              <w:sz w:val="22"/>
              <w:szCs w:val="22"/>
              <w:lang w:eastAsia="en-US"/>
            </w:rPr>
            <w:t>st</w:t>
          </w:r>
          <w:proofErr w:type="spellEnd"/>
          <w:r w:rsidRPr="00C0634A">
            <w:rPr>
              <w:rFonts w:ascii="Garamond" w:hAnsi="Garamond" w:cs="Garamond"/>
              <w:sz w:val="22"/>
              <w:szCs w:val="22"/>
              <w:lang w:eastAsia="en-US"/>
            </w:rPr>
            <w:t>.</w:t>
          </w:r>
          <w:r w:rsidRPr="00C0634A">
            <w:rPr>
              <w:rFonts w:ascii="Garamond" w:hAnsi="Garamond" w:cs="Garamond"/>
              <w:spacing w:val="-8"/>
              <w:sz w:val="22"/>
              <w:szCs w:val="22"/>
              <w:lang w:eastAsia="en-US"/>
            </w:rPr>
            <w:t xml:space="preserve"> </w:t>
          </w:r>
          <w:r w:rsidRPr="00C0634A">
            <w:rPr>
              <w:rFonts w:ascii="Garamond" w:hAnsi="Garamond" w:cs="Garamond"/>
              <w:sz w:val="22"/>
              <w:szCs w:val="22"/>
              <w:lang w:eastAsia="en-US"/>
            </w:rPr>
            <w:t>1/C.</w:t>
          </w:r>
        </w:p>
        <w:p w:rsidR="004D2070" w:rsidRPr="00C0634A" w:rsidRDefault="004D2070" w:rsidP="00A60BF4">
          <w:pPr>
            <w:spacing w:before="2" w:line="237" w:lineRule="auto"/>
            <w:ind w:right="37"/>
            <w:jc w:val="center"/>
            <w:rPr>
              <w:rFonts w:ascii="Calibri" w:hAnsi="Calibri" w:cs="Calibri"/>
              <w:sz w:val="24"/>
              <w:szCs w:val="24"/>
              <w:lang w:eastAsia="en-US"/>
            </w:rPr>
          </w:pPr>
          <w:proofErr w:type="spellStart"/>
          <w:r w:rsidRPr="00C0634A">
            <w:rPr>
              <w:rFonts w:ascii="Garamond" w:hAnsi="Garamond" w:cs="Garamond"/>
              <w:sz w:val="22"/>
              <w:szCs w:val="22"/>
              <w:lang w:eastAsia="en-US"/>
            </w:rPr>
            <w:t>Telephone</w:t>
          </w:r>
          <w:proofErr w:type="spellEnd"/>
          <w:r w:rsidRPr="00C0634A">
            <w:rPr>
              <w:rFonts w:ascii="Garamond" w:hAnsi="Garamond" w:cs="Garamond"/>
              <w:sz w:val="22"/>
              <w:szCs w:val="22"/>
              <w:lang w:eastAsia="en-US"/>
            </w:rPr>
            <w:t>:(36</w:t>
          </w:r>
          <w:proofErr w:type="gramStart"/>
          <w:r w:rsidRPr="00C0634A">
            <w:rPr>
              <w:rFonts w:ascii="Garamond" w:hAnsi="Garamond" w:cs="Garamond"/>
              <w:sz w:val="22"/>
              <w:szCs w:val="22"/>
              <w:lang w:eastAsia="en-US"/>
            </w:rPr>
            <w:t>)1</w:t>
          </w:r>
          <w:proofErr w:type="gramEnd"/>
          <w:r w:rsidRPr="00C0634A">
            <w:rPr>
              <w:rFonts w:ascii="Garamond" w:hAnsi="Garamond" w:cs="Garamond"/>
              <w:spacing w:val="-9"/>
              <w:sz w:val="22"/>
              <w:szCs w:val="22"/>
              <w:lang w:eastAsia="en-US"/>
            </w:rPr>
            <w:t xml:space="preserve"> </w:t>
          </w:r>
          <w:r>
            <w:rPr>
              <w:rFonts w:ascii="Garamond" w:hAnsi="Garamond" w:cs="Garamond"/>
              <w:sz w:val="22"/>
              <w:szCs w:val="22"/>
              <w:lang w:eastAsia="en-US"/>
            </w:rPr>
            <w:t>372-2500/8011</w:t>
          </w:r>
        </w:p>
      </w:tc>
    </w:tr>
  </w:tbl>
  <w:p w:rsidR="004D2070" w:rsidRDefault="004D20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C45"/>
    <w:multiLevelType w:val="hybridMultilevel"/>
    <w:tmpl w:val="EFE84B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744E7F"/>
    <w:multiLevelType w:val="hybridMultilevel"/>
    <w:tmpl w:val="59D812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73409D"/>
    <w:multiLevelType w:val="hybridMultilevel"/>
    <w:tmpl w:val="2A0ECE4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3178E0"/>
    <w:multiLevelType w:val="hybridMultilevel"/>
    <w:tmpl w:val="F95829B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1168EC"/>
    <w:multiLevelType w:val="hybridMultilevel"/>
    <w:tmpl w:val="EA34550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6145D6"/>
    <w:multiLevelType w:val="hybridMultilevel"/>
    <w:tmpl w:val="D65AB9C8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DD5DA3"/>
    <w:multiLevelType w:val="hybridMultilevel"/>
    <w:tmpl w:val="5F76B1A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3A7B79"/>
    <w:multiLevelType w:val="hybridMultilevel"/>
    <w:tmpl w:val="2F4496A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7805AC"/>
    <w:multiLevelType w:val="hybridMultilevel"/>
    <w:tmpl w:val="A1386C5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13502"/>
    <w:multiLevelType w:val="hybridMultilevel"/>
    <w:tmpl w:val="98685A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8F4744"/>
    <w:multiLevelType w:val="hybridMultilevel"/>
    <w:tmpl w:val="ACF22BA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C35C82"/>
    <w:multiLevelType w:val="hybridMultilevel"/>
    <w:tmpl w:val="64D49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67554E"/>
    <w:multiLevelType w:val="hybridMultilevel"/>
    <w:tmpl w:val="CD62C40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FE1DA2"/>
    <w:multiLevelType w:val="hybridMultilevel"/>
    <w:tmpl w:val="D2161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9306A1"/>
    <w:multiLevelType w:val="hybridMultilevel"/>
    <w:tmpl w:val="A1A243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BE22D5"/>
    <w:multiLevelType w:val="hybridMultilevel"/>
    <w:tmpl w:val="6FD6E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21588"/>
    <w:multiLevelType w:val="hybridMultilevel"/>
    <w:tmpl w:val="5BFE9F8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456C6A"/>
    <w:multiLevelType w:val="hybridMultilevel"/>
    <w:tmpl w:val="BE8EC17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AC5F6E"/>
    <w:multiLevelType w:val="hybridMultilevel"/>
    <w:tmpl w:val="4F40D72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C713F3"/>
    <w:multiLevelType w:val="hybridMultilevel"/>
    <w:tmpl w:val="0CEC16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00C45BE"/>
    <w:multiLevelType w:val="hybridMultilevel"/>
    <w:tmpl w:val="888030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303F8"/>
    <w:multiLevelType w:val="multilevel"/>
    <w:tmpl w:val="043E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14"/>
  </w:num>
  <w:num w:numId="7">
    <w:abstractNumId w:val="6"/>
  </w:num>
  <w:num w:numId="8">
    <w:abstractNumId w:val="17"/>
  </w:num>
  <w:num w:numId="9">
    <w:abstractNumId w:val="19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  <w:num w:numId="14">
    <w:abstractNumId w:val="18"/>
  </w:num>
  <w:num w:numId="15">
    <w:abstractNumId w:val="1"/>
  </w:num>
  <w:num w:numId="16">
    <w:abstractNumId w:val="3"/>
  </w:num>
  <w:num w:numId="17">
    <w:abstractNumId w:val="16"/>
  </w:num>
  <w:num w:numId="18">
    <w:abstractNumId w:val="5"/>
  </w:num>
  <w:num w:numId="19">
    <w:abstractNumId w:val="20"/>
  </w:num>
  <w:num w:numId="20">
    <w:abstractNumId w:val="13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FC"/>
    <w:rsid w:val="00004C59"/>
    <w:rsid w:val="00004FC1"/>
    <w:rsid w:val="0000555A"/>
    <w:rsid w:val="00011EA4"/>
    <w:rsid w:val="00021453"/>
    <w:rsid w:val="00021EF5"/>
    <w:rsid w:val="000255EA"/>
    <w:rsid w:val="00027438"/>
    <w:rsid w:val="000428F6"/>
    <w:rsid w:val="000443C6"/>
    <w:rsid w:val="000513FB"/>
    <w:rsid w:val="00057566"/>
    <w:rsid w:val="000654A9"/>
    <w:rsid w:val="00066578"/>
    <w:rsid w:val="00083546"/>
    <w:rsid w:val="00083BF4"/>
    <w:rsid w:val="0008635C"/>
    <w:rsid w:val="00097DF9"/>
    <w:rsid w:val="000A2194"/>
    <w:rsid w:val="000A2E7F"/>
    <w:rsid w:val="000B0810"/>
    <w:rsid w:val="000C20DB"/>
    <w:rsid w:val="000D575E"/>
    <w:rsid w:val="000D5947"/>
    <w:rsid w:val="000E414C"/>
    <w:rsid w:val="000E6CC4"/>
    <w:rsid w:val="000F0195"/>
    <w:rsid w:val="000F0949"/>
    <w:rsid w:val="000F0D8B"/>
    <w:rsid w:val="00110AC1"/>
    <w:rsid w:val="00112FC7"/>
    <w:rsid w:val="00121477"/>
    <w:rsid w:val="0013540A"/>
    <w:rsid w:val="00135C0E"/>
    <w:rsid w:val="0016318F"/>
    <w:rsid w:val="00167285"/>
    <w:rsid w:val="00174144"/>
    <w:rsid w:val="00174D87"/>
    <w:rsid w:val="00177887"/>
    <w:rsid w:val="00181614"/>
    <w:rsid w:val="00191B91"/>
    <w:rsid w:val="00194A2E"/>
    <w:rsid w:val="001A27B0"/>
    <w:rsid w:val="001B071A"/>
    <w:rsid w:val="001B1938"/>
    <w:rsid w:val="001B55FB"/>
    <w:rsid w:val="001C3439"/>
    <w:rsid w:val="001D2113"/>
    <w:rsid w:val="001D23A3"/>
    <w:rsid w:val="001D70DA"/>
    <w:rsid w:val="001E3EFE"/>
    <w:rsid w:val="001E4D11"/>
    <w:rsid w:val="00214C1E"/>
    <w:rsid w:val="002155FF"/>
    <w:rsid w:val="002168D3"/>
    <w:rsid w:val="00216D4A"/>
    <w:rsid w:val="00220FEB"/>
    <w:rsid w:val="00225DB9"/>
    <w:rsid w:val="002267D9"/>
    <w:rsid w:val="00232759"/>
    <w:rsid w:val="00233161"/>
    <w:rsid w:val="00233D55"/>
    <w:rsid w:val="0023426A"/>
    <w:rsid w:val="00236D00"/>
    <w:rsid w:val="00241C14"/>
    <w:rsid w:val="00256FCB"/>
    <w:rsid w:val="002665B9"/>
    <w:rsid w:val="00266D79"/>
    <w:rsid w:val="0026757D"/>
    <w:rsid w:val="00295129"/>
    <w:rsid w:val="002A0692"/>
    <w:rsid w:val="002A3CFB"/>
    <w:rsid w:val="002A4DBC"/>
    <w:rsid w:val="002B02D1"/>
    <w:rsid w:val="002B06F4"/>
    <w:rsid w:val="002B0BFA"/>
    <w:rsid w:val="002B30C0"/>
    <w:rsid w:val="002C55A7"/>
    <w:rsid w:val="002C727D"/>
    <w:rsid w:val="002D10B3"/>
    <w:rsid w:val="002E10EB"/>
    <w:rsid w:val="002E4826"/>
    <w:rsid w:val="002E49E5"/>
    <w:rsid w:val="002E544B"/>
    <w:rsid w:val="002E784A"/>
    <w:rsid w:val="00302D24"/>
    <w:rsid w:val="00311250"/>
    <w:rsid w:val="00314563"/>
    <w:rsid w:val="00314942"/>
    <w:rsid w:val="0031737E"/>
    <w:rsid w:val="00325A78"/>
    <w:rsid w:val="00325F44"/>
    <w:rsid w:val="0032793F"/>
    <w:rsid w:val="00335216"/>
    <w:rsid w:val="00355351"/>
    <w:rsid w:val="00361372"/>
    <w:rsid w:val="00362751"/>
    <w:rsid w:val="00372245"/>
    <w:rsid w:val="0037542D"/>
    <w:rsid w:val="00377C83"/>
    <w:rsid w:val="00381841"/>
    <w:rsid w:val="0038676D"/>
    <w:rsid w:val="00391B2E"/>
    <w:rsid w:val="00394BE3"/>
    <w:rsid w:val="003A102B"/>
    <w:rsid w:val="003A3A1D"/>
    <w:rsid w:val="003B2AAA"/>
    <w:rsid w:val="003C566F"/>
    <w:rsid w:val="003E4EDF"/>
    <w:rsid w:val="003E6CA4"/>
    <w:rsid w:val="003F768C"/>
    <w:rsid w:val="00406F55"/>
    <w:rsid w:val="00413135"/>
    <w:rsid w:val="00425183"/>
    <w:rsid w:val="00425262"/>
    <w:rsid w:val="00432E1D"/>
    <w:rsid w:val="00436CCF"/>
    <w:rsid w:val="00455FFA"/>
    <w:rsid w:val="0045679C"/>
    <w:rsid w:val="00456A11"/>
    <w:rsid w:val="00480A04"/>
    <w:rsid w:val="00483088"/>
    <w:rsid w:val="00491596"/>
    <w:rsid w:val="004A3AAE"/>
    <w:rsid w:val="004B7811"/>
    <w:rsid w:val="004D0C8B"/>
    <w:rsid w:val="004D2070"/>
    <w:rsid w:val="004D7CF8"/>
    <w:rsid w:val="004E19E4"/>
    <w:rsid w:val="004E7A03"/>
    <w:rsid w:val="004F46FF"/>
    <w:rsid w:val="004F5BC8"/>
    <w:rsid w:val="004F5E1C"/>
    <w:rsid w:val="00512E08"/>
    <w:rsid w:val="0051589E"/>
    <w:rsid w:val="0052130B"/>
    <w:rsid w:val="005218F8"/>
    <w:rsid w:val="005277E3"/>
    <w:rsid w:val="00531F64"/>
    <w:rsid w:val="00537996"/>
    <w:rsid w:val="00547265"/>
    <w:rsid w:val="00563BBB"/>
    <w:rsid w:val="005745FE"/>
    <w:rsid w:val="00574EF8"/>
    <w:rsid w:val="00591904"/>
    <w:rsid w:val="005A1562"/>
    <w:rsid w:val="005A1F5E"/>
    <w:rsid w:val="005A24A0"/>
    <w:rsid w:val="005D084F"/>
    <w:rsid w:val="005D1F02"/>
    <w:rsid w:val="005D2562"/>
    <w:rsid w:val="005D2F4D"/>
    <w:rsid w:val="005E1217"/>
    <w:rsid w:val="005E337E"/>
    <w:rsid w:val="005F027B"/>
    <w:rsid w:val="005F5E7E"/>
    <w:rsid w:val="0060456E"/>
    <w:rsid w:val="00607B1E"/>
    <w:rsid w:val="00613414"/>
    <w:rsid w:val="006141D2"/>
    <w:rsid w:val="006310D6"/>
    <w:rsid w:val="00633534"/>
    <w:rsid w:val="00634D0D"/>
    <w:rsid w:val="006369BD"/>
    <w:rsid w:val="006425A6"/>
    <w:rsid w:val="00665E2B"/>
    <w:rsid w:val="00666A5F"/>
    <w:rsid w:val="006716B9"/>
    <w:rsid w:val="00671F5C"/>
    <w:rsid w:val="0068107F"/>
    <w:rsid w:val="00697419"/>
    <w:rsid w:val="006978E4"/>
    <w:rsid w:val="006B0FCC"/>
    <w:rsid w:val="006B641C"/>
    <w:rsid w:val="006C579B"/>
    <w:rsid w:val="006C67EB"/>
    <w:rsid w:val="006E31B2"/>
    <w:rsid w:val="006E3D7E"/>
    <w:rsid w:val="006E670E"/>
    <w:rsid w:val="006F0EB3"/>
    <w:rsid w:val="006F60D6"/>
    <w:rsid w:val="0070594C"/>
    <w:rsid w:val="007075D6"/>
    <w:rsid w:val="00712D6F"/>
    <w:rsid w:val="00714C85"/>
    <w:rsid w:val="0072254A"/>
    <w:rsid w:val="00726B81"/>
    <w:rsid w:val="007318F0"/>
    <w:rsid w:val="00734C90"/>
    <w:rsid w:val="007441C6"/>
    <w:rsid w:val="00750C7A"/>
    <w:rsid w:val="00755F5D"/>
    <w:rsid w:val="007614B8"/>
    <w:rsid w:val="00776529"/>
    <w:rsid w:val="00780A4F"/>
    <w:rsid w:val="007825DE"/>
    <w:rsid w:val="00793A75"/>
    <w:rsid w:val="00796EEF"/>
    <w:rsid w:val="00797488"/>
    <w:rsid w:val="007A072C"/>
    <w:rsid w:val="007A23A0"/>
    <w:rsid w:val="007B0CBD"/>
    <w:rsid w:val="007C578D"/>
    <w:rsid w:val="007C5873"/>
    <w:rsid w:val="007C6E9C"/>
    <w:rsid w:val="007D6417"/>
    <w:rsid w:val="007D72CA"/>
    <w:rsid w:val="007D7A4F"/>
    <w:rsid w:val="007E3418"/>
    <w:rsid w:val="007F1F8E"/>
    <w:rsid w:val="007F4684"/>
    <w:rsid w:val="007F5C9A"/>
    <w:rsid w:val="007F7DCF"/>
    <w:rsid w:val="00801201"/>
    <w:rsid w:val="00815267"/>
    <w:rsid w:val="00816EBA"/>
    <w:rsid w:val="0082244B"/>
    <w:rsid w:val="00831DA0"/>
    <w:rsid w:val="00841969"/>
    <w:rsid w:val="008607AF"/>
    <w:rsid w:val="00861AAE"/>
    <w:rsid w:val="00862473"/>
    <w:rsid w:val="00863AFA"/>
    <w:rsid w:val="00872312"/>
    <w:rsid w:val="00874DFE"/>
    <w:rsid w:val="00882057"/>
    <w:rsid w:val="008845A4"/>
    <w:rsid w:val="00895FE4"/>
    <w:rsid w:val="0089627A"/>
    <w:rsid w:val="008B2C37"/>
    <w:rsid w:val="008B49BA"/>
    <w:rsid w:val="008B59C6"/>
    <w:rsid w:val="008B7FB3"/>
    <w:rsid w:val="008D5CE3"/>
    <w:rsid w:val="008E6AC6"/>
    <w:rsid w:val="008E6E9B"/>
    <w:rsid w:val="0090601D"/>
    <w:rsid w:val="00913B02"/>
    <w:rsid w:val="009146BE"/>
    <w:rsid w:val="00917810"/>
    <w:rsid w:val="009225B4"/>
    <w:rsid w:val="00934EBD"/>
    <w:rsid w:val="00942914"/>
    <w:rsid w:val="00947357"/>
    <w:rsid w:val="0095039E"/>
    <w:rsid w:val="009539B8"/>
    <w:rsid w:val="00954214"/>
    <w:rsid w:val="00963A8B"/>
    <w:rsid w:val="00977B40"/>
    <w:rsid w:val="00980036"/>
    <w:rsid w:val="009804C9"/>
    <w:rsid w:val="00992B38"/>
    <w:rsid w:val="009A13A8"/>
    <w:rsid w:val="009A6013"/>
    <w:rsid w:val="009B7D62"/>
    <w:rsid w:val="009C46C7"/>
    <w:rsid w:val="009D291B"/>
    <w:rsid w:val="009D2BA6"/>
    <w:rsid w:val="009E3379"/>
    <w:rsid w:val="009F0910"/>
    <w:rsid w:val="00A007CC"/>
    <w:rsid w:val="00A02ABC"/>
    <w:rsid w:val="00A02E2B"/>
    <w:rsid w:val="00A14588"/>
    <w:rsid w:val="00A21DC5"/>
    <w:rsid w:val="00A23616"/>
    <w:rsid w:val="00A26017"/>
    <w:rsid w:val="00A263CC"/>
    <w:rsid w:val="00A27AAE"/>
    <w:rsid w:val="00A36B7D"/>
    <w:rsid w:val="00A5409F"/>
    <w:rsid w:val="00A54299"/>
    <w:rsid w:val="00A60BF4"/>
    <w:rsid w:val="00A657F0"/>
    <w:rsid w:val="00A66236"/>
    <w:rsid w:val="00A90B1B"/>
    <w:rsid w:val="00AA1AA7"/>
    <w:rsid w:val="00AA2076"/>
    <w:rsid w:val="00AA5D3B"/>
    <w:rsid w:val="00AA5D9F"/>
    <w:rsid w:val="00AB7455"/>
    <w:rsid w:val="00AC3BF9"/>
    <w:rsid w:val="00AC61E3"/>
    <w:rsid w:val="00AC6787"/>
    <w:rsid w:val="00AD06E5"/>
    <w:rsid w:val="00AD095C"/>
    <w:rsid w:val="00AD22E5"/>
    <w:rsid w:val="00AD69D2"/>
    <w:rsid w:val="00AE67E1"/>
    <w:rsid w:val="00AE6D00"/>
    <w:rsid w:val="00AE78E5"/>
    <w:rsid w:val="00AF01BC"/>
    <w:rsid w:val="00AF0553"/>
    <w:rsid w:val="00AF5093"/>
    <w:rsid w:val="00B00DC8"/>
    <w:rsid w:val="00B06ADE"/>
    <w:rsid w:val="00B10255"/>
    <w:rsid w:val="00B32F72"/>
    <w:rsid w:val="00B512A5"/>
    <w:rsid w:val="00B528CF"/>
    <w:rsid w:val="00B539A4"/>
    <w:rsid w:val="00B612DB"/>
    <w:rsid w:val="00B71293"/>
    <w:rsid w:val="00B80CDD"/>
    <w:rsid w:val="00BA1F81"/>
    <w:rsid w:val="00BD2132"/>
    <w:rsid w:val="00BF5A76"/>
    <w:rsid w:val="00C056B5"/>
    <w:rsid w:val="00C0634A"/>
    <w:rsid w:val="00C070EE"/>
    <w:rsid w:val="00C07EB0"/>
    <w:rsid w:val="00C103DD"/>
    <w:rsid w:val="00C13B42"/>
    <w:rsid w:val="00C14E66"/>
    <w:rsid w:val="00C20988"/>
    <w:rsid w:val="00C36122"/>
    <w:rsid w:val="00C400FD"/>
    <w:rsid w:val="00C4061F"/>
    <w:rsid w:val="00C45221"/>
    <w:rsid w:val="00C55E03"/>
    <w:rsid w:val="00C64DB4"/>
    <w:rsid w:val="00C71C9D"/>
    <w:rsid w:val="00C849A9"/>
    <w:rsid w:val="00C95916"/>
    <w:rsid w:val="00C95D5A"/>
    <w:rsid w:val="00CB1B2F"/>
    <w:rsid w:val="00CB2958"/>
    <w:rsid w:val="00CB3819"/>
    <w:rsid w:val="00CB5250"/>
    <w:rsid w:val="00CC37E4"/>
    <w:rsid w:val="00CD08D4"/>
    <w:rsid w:val="00CD0BAC"/>
    <w:rsid w:val="00CD158B"/>
    <w:rsid w:val="00CD48B1"/>
    <w:rsid w:val="00CE4DD8"/>
    <w:rsid w:val="00CF6074"/>
    <w:rsid w:val="00CF75E1"/>
    <w:rsid w:val="00CF7C72"/>
    <w:rsid w:val="00D02B77"/>
    <w:rsid w:val="00D02D38"/>
    <w:rsid w:val="00D072F4"/>
    <w:rsid w:val="00D2679E"/>
    <w:rsid w:val="00D32969"/>
    <w:rsid w:val="00D33C80"/>
    <w:rsid w:val="00D3594F"/>
    <w:rsid w:val="00D46567"/>
    <w:rsid w:val="00D46DCA"/>
    <w:rsid w:val="00D57CA1"/>
    <w:rsid w:val="00D6339D"/>
    <w:rsid w:val="00D67E8A"/>
    <w:rsid w:val="00D72468"/>
    <w:rsid w:val="00D7659A"/>
    <w:rsid w:val="00D91562"/>
    <w:rsid w:val="00D92051"/>
    <w:rsid w:val="00DA2508"/>
    <w:rsid w:val="00DB2947"/>
    <w:rsid w:val="00DC0DA2"/>
    <w:rsid w:val="00DC7E7C"/>
    <w:rsid w:val="00DE3BFC"/>
    <w:rsid w:val="00DE65D3"/>
    <w:rsid w:val="00DF75B2"/>
    <w:rsid w:val="00DF776A"/>
    <w:rsid w:val="00E12ADC"/>
    <w:rsid w:val="00E22B8F"/>
    <w:rsid w:val="00E26212"/>
    <w:rsid w:val="00E3027B"/>
    <w:rsid w:val="00E317C6"/>
    <w:rsid w:val="00E329BB"/>
    <w:rsid w:val="00E33E5D"/>
    <w:rsid w:val="00E43679"/>
    <w:rsid w:val="00E46904"/>
    <w:rsid w:val="00E55E8E"/>
    <w:rsid w:val="00E60CF1"/>
    <w:rsid w:val="00E7388D"/>
    <w:rsid w:val="00E76078"/>
    <w:rsid w:val="00E8102C"/>
    <w:rsid w:val="00E83414"/>
    <w:rsid w:val="00E857F7"/>
    <w:rsid w:val="00E92B56"/>
    <w:rsid w:val="00EA2A7B"/>
    <w:rsid w:val="00EA7E71"/>
    <w:rsid w:val="00EB6C9A"/>
    <w:rsid w:val="00EF6ED8"/>
    <w:rsid w:val="00F01A7E"/>
    <w:rsid w:val="00F049C8"/>
    <w:rsid w:val="00F07595"/>
    <w:rsid w:val="00F0786C"/>
    <w:rsid w:val="00F110A4"/>
    <w:rsid w:val="00F1181F"/>
    <w:rsid w:val="00F16125"/>
    <w:rsid w:val="00F16A71"/>
    <w:rsid w:val="00F1709B"/>
    <w:rsid w:val="00F366CC"/>
    <w:rsid w:val="00F36BDE"/>
    <w:rsid w:val="00F46F61"/>
    <w:rsid w:val="00F47D3F"/>
    <w:rsid w:val="00F50ED4"/>
    <w:rsid w:val="00F52071"/>
    <w:rsid w:val="00F628AD"/>
    <w:rsid w:val="00F71D9D"/>
    <w:rsid w:val="00F72887"/>
    <w:rsid w:val="00F9484F"/>
    <w:rsid w:val="00FA2BAA"/>
    <w:rsid w:val="00FA475D"/>
    <w:rsid w:val="00FB2F84"/>
    <w:rsid w:val="00FB5D93"/>
    <w:rsid w:val="00FC18BE"/>
    <w:rsid w:val="00FC6BB5"/>
    <w:rsid w:val="00FD010F"/>
    <w:rsid w:val="00FD5CAF"/>
    <w:rsid w:val="00FE62C1"/>
    <w:rsid w:val="00FE704D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43B9B3"/>
  <w15:docId w15:val="{CF1761CF-E166-468B-9E1D-205D16D8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5262"/>
    <w:rPr>
      <w:rFonts w:ascii="Times New Roman" w:eastAsia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A21DC5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7D72CA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DE3BFC"/>
    <w:pPr>
      <w:keepNext/>
      <w:jc w:val="center"/>
      <w:outlineLvl w:val="2"/>
    </w:pPr>
    <w:rPr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547265"/>
    <w:pPr>
      <w:keepNext/>
      <w:keepLines/>
      <w:spacing w:before="40"/>
      <w:outlineLvl w:val="6"/>
    </w:pPr>
    <w:rPr>
      <w:rFonts w:ascii="Cambria" w:hAnsi="Cambria" w:cs="Cambria"/>
      <w:i/>
      <w:iCs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21DC5"/>
    <w:rPr>
      <w:rFonts w:ascii="Cambria" w:hAnsi="Cambria" w:cs="Cambria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7D72CA"/>
    <w:rPr>
      <w:rFonts w:ascii="Calibri Light" w:hAnsi="Calibri Light" w:cs="Calibri Light"/>
      <w:color w:val="2E74B5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DE3BFC"/>
    <w:rPr>
      <w:rFonts w:ascii="Times New Roman" w:hAnsi="Times New Roman" w:cs="Times New Roman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547265"/>
    <w:rPr>
      <w:rFonts w:ascii="Cambria" w:hAnsi="Cambria" w:cs="Cambria"/>
      <w:i/>
      <w:iCs/>
      <w:color w:val="243F60"/>
      <w:sz w:val="20"/>
      <w:szCs w:val="20"/>
    </w:rPr>
  </w:style>
  <w:style w:type="paragraph" w:styleId="lfej">
    <w:name w:val="header"/>
    <w:basedOn w:val="Norml"/>
    <w:link w:val="lfejChar"/>
    <w:uiPriority w:val="99"/>
    <w:rsid w:val="00DE3B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E3BFC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E3B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E3BFC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DE3BF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DE3BFC"/>
    <w:rPr>
      <w:rFonts w:ascii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DE3BFC"/>
    <w:pPr>
      <w:jc w:val="both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DE3BFC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4A3A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A3AAE"/>
    <w:rPr>
      <w:rFonts w:ascii="Segoe U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99"/>
    <w:qFormat/>
    <w:rsid w:val="00863AFA"/>
    <w:pPr>
      <w:spacing w:line="240" w:lineRule="atLeast"/>
      <w:ind w:left="720"/>
    </w:pPr>
    <w:rPr>
      <w:rFonts w:eastAsia="Calibri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rsid w:val="00665E2B"/>
    <w:rPr>
      <w:color w:val="0000FF"/>
      <w:u w:val="single"/>
    </w:rPr>
  </w:style>
  <w:style w:type="paragraph" w:customStyle="1" w:styleId="Default">
    <w:name w:val="Default"/>
    <w:uiPriority w:val="99"/>
    <w:rsid w:val="007974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uiPriority w:val="99"/>
    <w:locked/>
    <w:rsid w:val="006978E4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A21DC5"/>
    <w:pPr>
      <w:jc w:val="both"/>
    </w:pPr>
    <w:rPr>
      <w:rFonts w:ascii="Garamond" w:eastAsia="Calibri" w:hAnsi="Garamond" w:cs="Garamond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A21DC5"/>
    <w:rPr>
      <w:rFonts w:ascii="Garamond" w:eastAsia="Times New Roman" w:hAnsi="Garamond" w:cs="Garamond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A21DC5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rsid w:val="00EF6E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F6ED8"/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EF6ED8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F6E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EF6ED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93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9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TTK/…</vt:lpstr>
    </vt:vector>
  </TitlesOfParts>
  <Company>note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TTK/…</dc:title>
  <dc:subject/>
  <dc:creator>TT</dc:creator>
  <cp:keywords>Jegyzokonyv_IT_180320</cp:keywords>
  <dc:description/>
  <cp:lastModifiedBy>Emőke</cp:lastModifiedBy>
  <cp:revision>3</cp:revision>
  <cp:lastPrinted>2020-06-05T14:50:00Z</cp:lastPrinted>
  <dcterms:created xsi:type="dcterms:W3CDTF">2021-02-22T10:07:00Z</dcterms:created>
  <dcterms:modified xsi:type="dcterms:W3CDTF">2021-02-22T10:07:00Z</dcterms:modified>
</cp:coreProperties>
</file>